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D38D" w14:textId="091D0651" w:rsidR="006B274E" w:rsidRDefault="00722C7B" w:rsidP="00722C7B">
      <w:pPr>
        <w:jc w:val="center"/>
      </w:pPr>
      <w:r>
        <w:t>MINUTES</w:t>
      </w:r>
    </w:p>
    <w:p w14:paraId="39881383" w14:textId="0975723C" w:rsidR="00722C7B" w:rsidRDefault="00722C7B" w:rsidP="00722C7B">
      <w:pPr>
        <w:jc w:val="right"/>
      </w:pPr>
      <w:r>
        <w:t>January 11, 2022</w:t>
      </w:r>
    </w:p>
    <w:p w14:paraId="79AC0B4F" w14:textId="59EB19F9" w:rsidR="00722C7B" w:rsidRDefault="00722C7B" w:rsidP="00722C7B">
      <w:pPr>
        <w:spacing w:after="0"/>
      </w:pPr>
      <w:r>
        <w:tab/>
        <w:t>The Village Board of Trustees of the Village of Bertrand, Nebraska held a Regular Meeting on Tuesday, January 11, 2022, by posting at the First State Bank, Post Office, and Village Office. The agenda for said meeting was kept continuously at the office of the Village Clerk. Present were Chairman TJ Wilcox and Trustees Brian Schroeder and Fred Spiegel. Absent were Robert Dahlgren and Lucas Evans.</w:t>
      </w:r>
    </w:p>
    <w:p w14:paraId="2B505600" w14:textId="767D1C8E" w:rsidR="00722C7B" w:rsidRDefault="00722C7B" w:rsidP="00722C7B">
      <w:pPr>
        <w:spacing w:after="0"/>
      </w:pPr>
      <w:r>
        <w:tab/>
        <w:t>The Chairman opened the meeting at 7:30 PM and publicly stated that a copy of the Nebraska Open Meetings Act was available for review and indicated the location of such copy posted in the room where the meeting was being held.</w:t>
      </w:r>
    </w:p>
    <w:p w14:paraId="38BD7357" w14:textId="75B38FA2" w:rsidR="00722C7B" w:rsidRDefault="00722C7B" w:rsidP="00722C7B">
      <w:pPr>
        <w:spacing w:after="0"/>
      </w:pPr>
      <w:r>
        <w:tab/>
      </w:r>
      <w:r w:rsidR="005C574F">
        <w:t>On a motion by Schroeder, seconded by Spiegel, the consent agenda was approved. Items on the consent agenda are as follows: the minutes for the Regular Meeting held on December 14, 2021; the Village’s financials for the month of December; the Village payables for the month of December in an amount not to exceed $566,000; and the Village employees’ salaries for the month of January in an amount not to exceed $28,000. Voting Aye, Schroeder, Spiegel, Wilcox. Absent, Dahlgren, Evans. The payables are as follows:</w:t>
      </w:r>
    </w:p>
    <w:tbl>
      <w:tblPr>
        <w:tblStyle w:val="TableGrid"/>
        <w:tblW w:w="9576" w:type="dxa"/>
        <w:jc w:val="center"/>
        <w:tblBorders>
          <w:insideH w:val="none" w:sz="0" w:space="0" w:color="auto"/>
          <w:insideV w:val="none" w:sz="0" w:space="0" w:color="auto"/>
        </w:tblBorders>
        <w:tblLook w:val="04A0" w:firstRow="1" w:lastRow="0" w:firstColumn="1" w:lastColumn="0" w:noHBand="0" w:noVBand="1"/>
      </w:tblPr>
      <w:tblGrid>
        <w:gridCol w:w="3168"/>
        <w:gridCol w:w="1440"/>
        <w:gridCol w:w="360"/>
        <w:gridCol w:w="3168"/>
        <w:gridCol w:w="1440"/>
      </w:tblGrid>
      <w:tr w:rsidR="00DF04F6" w14:paraId="49F926EE" w14:textId="77777777" w:rsidTr="00DF04F6">
        <w:trPr>
          <w:jc w:val="center"/>
        </w:trPr>
        <w:tc>
          <w:tcPr>
            <w:tcW w:w="3168" w:type="dxa"/>
          </w:tcPr>
          <w:p w14:paraId="5B8493FE" w14:textId="2020FDDA" w:rsidR="00DF04F6" w:rsidRPr="00DF04F6" w:rsidRDefault="00DF04F6" w:rsidP="00DF04F6">
            <w:pPr>
              <w:pStyle w:val="Heading1"/>
            </w:pPr>
            <w:r>
              <w:t>CEMETERY</w:t>
            </w:r>
          </w:p>
        </w:tc>
        <w:tc>
          <w:tcPr>
            <w:tcW w:w="1440" w:type="dxa"/>
          </w:tcPr>
          <w:p w14:paraId="082E5829" w14:textId="77777777" w:rsidR="00DF04F6" w:rsidRDefault="00DF04F6" w:rsidP="00DF04F6">
            <w:pPr>
              <w:jc w:val="right"/>
            </w:pPr>
          </w:p>
        </w:tc>
        <w:tc>
          <w:tcPr>
            <w:tcW w:w="360" w:type="dxa"/>
          </w:tcPr>
          <w:p w14:paraId="74F8CB0C" w14:textId="77777777" w:rsidR="00DF04F6" w:rsidRDefault="00DF04F6" w:rsidP="00722C7B"/>
        </w:tc>
        <w:tc>
          <w:tcPr>
            <w:tcW w:w="3168" w:type="dxa"/>
          </w:tcPr>
          <w:p w14:paraId="0792875F" w14:textId="16BDA229" w:rsidR="00DF04F6" w:rsidRPr="00BA3689" w:rsidRDefault="00BA3689" w:rsidP="00BA3689">
            <w:pPr>
              <w:pStyle w:val="Heading1"/>
            </w:pPr>
            <w:r>
              <w:t>SEWER</w:t>
            </w:r>
          </w:p>
        </w:tc>
        <w:tc>
          <w:tcPr>
            <w:tcW w:w="1440" w:type="dxa"/>
          </w:tcPr>
          <w:p w14:paraId="1B5FEC4E" w14:textId="77777777" w:rsidR="00DF04F6" w:rsidRDefault="00DF04F6" w:rsidP="00DF04F6">
            <w:pPr>
              <w:jc w:val="right"/>
            </w:pPr>
          </w:p>
        </w:tc>
      </w:tr>
      <w:tr w:rsidR="00DF04F6" w14:paraId="42C3723B" w14:textId="77777777" w:rsidTr="00DF04F6">
        <w:trPr>
          <w:jc w:val="center"/>
        </w:trPr>
        <w:tc>
          <w:tcPr>
            <w:tcW w:w="3168" w:type="dxa"/>
          </w:tcPr>
          <w:p w14:paraId="765753F2" w14:textId="44ACB72D" w:rsidR="00DF04F6" w:rsidRDefault="00DF04F6" w:rsidP="00722C7B">
            <w:r>
              <w:t>Salaries/Taxes/Benefits (Dec.)</w:t>
            </w:r>
          </w:p>
        </w:tc>
        <w:tc>
          <w:tcPr>
            <w:tcW w:w="1440" w:type="dxa"/>
          </w:tcPr>
          <w:p w14:paraId="0F3C62CD" w14:textId="33C4D3D4" w:rsidR="00DF04F6" w:rsidRDefault="00BA3689" w:rsidP="00DF04F6">
            <w:pPr>
              <w:jc w:val="right"/>
            </w:pPr>
            <w:r>
              <w:t>225.46</w:t>
            </w:r>
          </w:p>
        </w:tc>
        <w:tc>
          <w:tcPr>
            <w:tcW w:w="360" w:type="dxa"/>
          </w:tcPr>
          <w:p w14:paraId="1AA71DEE" w14:textId="77777777" w:rsidR="00DF04F6" w:rsidRDefault="00DF04F6" w:rsidP="00722C7B"/>
        </w:tc>
        <w:tc>
          <w:tcPr>
            <w:tcW w:w="3168" w:type="dxa"/>
          </w:tcPr>
          <w:p w14:paraId="1833E391" w14:textId="0402B034" w:rsidR="00DF04F6" w:rsidRDefault="00BA3689" w:rsidP="00722C7B">
            <w:r>
              <w:t>Salaries/Taxes/Benefits (Dec.)</w:t>
            </w:r>
          </w:p>
        </w:tc>
        <w:tc>
          <w:tcPr>
            <w:tcW w:w="1440" w:type="dxa"/>
          </w:tcPr>
          <w:p w14:paraId="19ADFCAF" w14:textId="49DC352F" w:rsidR="00DF04F6" w:rsidRDefault="005A1F30" w:rsidP="00DF04F6">
            <w:pPr>
              <w:jc w:val="right"/>
            </w:pPr>
            <w:r>
              <w:t>1,835.08</w:t>
            </w:r>
          </w:p>
        </w:tc>
      </w:tr>
      <w:tr w:rsidR="00DF04F6" w14:paraId="70EB8659" w14:textId="77777777" w:rsidTr="00DF04F6">
        <w:trPr>
          <w:jc w:val="center"/>
        </w:trPr>
        <w:tc>
          <w:tcPr>
            <w:tcW w:w="3168" w:type="dxa"/>
          </w:tcPr>
          <w:p w14:paraId="5F022529" w14:textId="1F25E439" w:rsidR="00DF04F6" w:rsidRDefault="00DF04F6" w:rsidP="00722C7B">
            <w:r>
              <w:t>Jack Bowen GO</w:t>
            </w:r>
          </w:p>
        </w:tc>
        <w:tc>
          <w:tcPr>
            <w:tcW w:w="1440" w:type="dxa"/>
          </w:tcPr>
          <w:p w14:paraId="70588D07" w14:textId="73895EC1" w:rsidR="00DF04F6" w:rsidRDefault="00BA3689" w:rsidP="00DF04F6">
            <w:pPr>
              <w:jc w:val="right"/>
            </w:pPr>
            <w:r>
              <w:t>500.00</w:t>
            </w:r>
          </w:p>
        </w:tc>
        <w:tc>
          <w:tcPr>
            <w:tcW w:w="360" w:type="dxa"/>
          </w:tcPr>
          <w:p w14:paraId="10273E68" w14:textId="77777777" w:rsidR="00DF04F6" w:rsidRDefault="00DF04F6" w:rsidP="00722C7B"/>
        </w:tc>
        <w:tc>
          <w:tcPr>
            <w:tcW w:w="3168" w:type="dxa"/>
          </w:tcPr>
          <w:p w14:paraId="4C91CECF" w14:textId="0E2CEE43" w:rsidR="00DF04F6" w:rsidRDefault="00BA3689" w:rsidP="00722C7B">
            <w:r>
              <w:t>C Plus GO</w:t>
            </w:r>
          </w:p>
        </w:tc>
        <w:tc>
          <w:tcPr>
            <w:tcW w:w="1440" w:type="dxa"/>
          </w:tcPr>
          <w:p w14:paraId="10B7A96D" w14:textId="41535454" w:rsidR="00DF04F6" w:rsidRDefault="005A1F30" w:rsidP="00DF04F6">
            <w:pPr>
              <w:jc w:val="right"/>
            </w:pPr>
            <w:r>
              <w:t>46.66</w:t>
            </w:r>
          </w:p>
        </w:tc>
      </w:tr>
      <w:tr w:rsidR="00DF04F6" w14:paraId="23A418E3" w14:textId="77777777" w:rsidTr="00DF04F6">
        <w:trPr>
          <w:jc w:val="center"/>
        </w:trPr>
        <w:tc>
          <w:tcPr>
            <w:tcW w:w="3168" w:type="dxa"/>
          </w:tcPr>
          <w:p w14:paraId="168DF6AD" w14:textId="7BFB557E" w:rsidR="00DF04F6" w:rsidRDefault="00DF04F6" w:rsidP="00722C7B">
            <w:r>
              <w:t>Natural Escapes MI</w:t>
            </w:r>
          </w:p>
        </w:tc>
        <w:tc>
          <w:tcPr>
            <w:tcW w:w="1440" w:type="dxa"/>
          </w:tcPr>
          <w:p w14:paraId="5F3D0584" w14:textId="6B672111" w:rsidR="00DF04F6" w:rsidRDefault="00BA3689" w:rsidP="00DF04F6">
            <w:pPr>
              <w:jc w:val="right"/>
            </w:pPr>
            <w:r>
              <w:t>1,091.00</w:t>
            </w:r>
          </w:p>
        </w:tc>
        <w:tc>
          <w:tcPr>
            <w:tcW w:w="360" w:type="dxa"/>
          </w:tcPr>
          <w:p w14:paraId="43097B69" w14:textId="77777777" w:rsidR="00DF04F6" w:rsidRDefault="00DF04F6" w:rsidP="00722C7B"/>
        </w:tc>
        <w:tc>
          <w:tcPr>
            <w:tcW w:w="3168" w:type="dxa"/>
          </w:tcPr>
          <w:p w14:paraId="5DD0388B" w14:textId="1ABC71EA" w:rsidR="00DF04F6" w:rsidRDefault="00BA3689" w:rsidP="00722C7B">
            <w:r>
              <w:t>Southern Power UT</w:t>
            </w:r>
          </w:p>
        </w:tc>
        <w:tc>
          <w:tcPr>
            <w:tcW w:w="1440" w:type="dxa"/>
          </w:tcPr>
          <w:p w14:paraId="18161EB1" w14:textId="1176EA01" w:rsidR="00DF04F6" w:rsidRDefault="005A1F30" w:rsidP="00DF04F6">
            <w:pPr>
              <w:jc w:val="right"/>
            </w:pPr>
            <w:r>
              <w:t>382.57</w:t>
            </w:r>
          </w:p>
        </w:tc>
      </w:tr>
      <w:tr w:rsidR="00DF04F6" w14:paraId="5B99C478" w14:textId="77777777" w:rsidTr="005A1F30">
        <w:trPr>
          <w:jc w:val="center"/>
        </w:trPr>
        <w:tc>
          <w:tcPr>
            <w:tcW w:w="3168" w:type="dxa"/>
          </w:tcPr>
          <w:p w14:paraId="695B72DC" w14:textId="022855B8" w:rsidR="00DF04F6" w:rsidRDefault="00DF04F6" w:rsidP="00722C7B">
            <w:r>
              <w:t>Southern Power UT</w:t>
            </w:r>
          </w:p>
        </w:tc>
        <w:tc>
          <w:tcPr>
            <w:tcW w:w="1440" w:type="dxa"/>
            <w:tcBorders>
              <w:bottom w:val="single" w:sz="4" w:space="0" w:color="auto"/>
            </w:tcBorders>
          </w:tcPr>
          <w:p w14:paraId="74525D2D" w14:textId="5FC7B122" w:rsidR="00DF04F6" w:rsidRDefault="00BA3689" w:rsidP="00DF04F6">
            <w:pPr>
              <w:jc w:val="right"/>
            </w:pPr>
            <w:r>
              <w:t>37.00</w:t>
            </w:r>
          </w:p>
        </w:tc>
        <w:tc>
          <w:tcPr>
            <w:tcW w:w="360" w:type="dxa"/>
          </w:tcPr>
          <w:p w14:paraId="16CD7FD6" w14:textId="77777777" w:rsidR="00DF04F6" w:rsidRDefault="00DF04F6" w:rsidP="00722C7B"/>
        </w:tc>
        <w:tc>
          <w:tcPr>
            <w:tcW w:w="3168" w:type="dxa"/>
          </w:tcPr>
          <w:p w14:paraId="64ADEB37" w14:textId="2F0AB5DD" w:rsidR="00DF04F6" w:rsidRDefault="00BA3689" w:rsidP="00722C7B">
            <w:r>
              <w:t>Verizon TE</w:t>
            </w:r>
          </w:p>
        </w:tc>
        <w:tc>
          <w:tcPr>
            <w:tcW w:w="1440" w:type="dxa"/>
            <w:tcBorders>
              <w:bottom w:val="single" w:sz="4" w:space="0" w:color="auto"/>
            </w:tcBorders>
          </w:tcPr>
          <w:p w14:paraId="7F2578D7" w14:textId="65B34020" w:rsidR="00DF04F6" w:rsidRDefault="005A1F30" w:rsidP="00DF04F6">
            <w:pPr>
              <w:jc w:val="right"/>
            </w:pPr>
            <w:r>
              <w:t>10.47</w:t>
            </w:r>
          </w:p>
        </w:tc>
      </w:tr>
      <w:tr w:rsidR="00DF04F6" w14:paraId="15BB3A77" w14:textId="77777777" w:rsidTr="005A1F30">
        <w:trPr>
          <w:jc w:val="center"/>
        </w:trPr>
        <w:tc>
          <w:tcPr>
            <w:tcW w:w="3168" w:type="dxa"/>
          </w:tcPr>
          <w:p w14:paraId="35130CE1" w14:textId="77777777" w:rsidR="00DF04F6" w:rsidRDefault="00DF04F6" w:rsidP="00722C7B"/>
        </w:tc>
        <w:tc>
          <w:tcPr>
            <w:tcW w:w="1440" w:type="dxa"/>
            <w:tcBorders>
              <w:top w:val="single" w:sz="4" w:space="0" w:color="auto"/>
              <w:bottom w:val="nil"/>
            </w:tcBorders>
          </w:tcPr>
          <w:p w14:paraId="36E1F30C" w14:textId="24F339BE" w:rsidR="00DF04F6" w:rsidRPr="005A1F30" w:rsidRDefault="00BA3689" w:rsidP="00DF04F6">
            <w:pPr>
              <w:jc w:val="right"/>
              <w:rPr>
                <w:b/>
                <w:bCs/>
              </w:rPr>
            </w:pPr>
            <w:r w:rsidRPr="005A1F30">
              <w:rPr>
                <w:b/>
                <w:bCs/>
              </w:rPr>
              <w:t>1,853.46</w:t>
            </w:r>
          </w:p>
        </w:tc>
        <w:tc>
          <w:tcPr>
            <w:tcW w:w="360" w:type="dxa"/>
          </w:tcPr>
          <w:p w14:paraId="1535EF00" w14:textId="77777777" w:rsidR="00DF04F6" w:rsidRDefault="00DF04F6" w:rsidP="00722C7B"/>
        </w:tc>
        <w:tc>
          <w:tcPr>
            <w:tcW w:w="3168" w:type="dxa"/>
          </w:tcPr>
          <w:p w14:paraId="511E8C18" w14:textId="77777777" w:rsidR="00DF04F6" w:rsidRDefault="00DF04F6" w:rsidP="00722C7B"/>
        </w:tc>
        <w:tc>
          <w:tcPr>
            <w:tcW w:w="1440" w:type="dxa"/>
            <w:tcBorders>
              <w:top w:val="single" w:sz="4" w:space="0" w:color="auto"/>
              <w:bottom w:val="nil"/>
            </w:tcBorders>
          </w:tcPr>
          <w:p w14:paraId="1BF15E4C" w14:textId="1527B41A" w:rsidR="00DF04F6" w:rsidRPr="005A1F30" w:rsidRDefault="005A1F30" w:rsidP="00DF04F6">
            <w:pPr>
              <w:jc w:val="right"/>
              <w:rPr>
                <w:b/>
                <w:bCs/>
              </w:rPr>
            </w:pPr>
            <w:r w:rsidRPr="005A1F30">
              <w:rPr>
                <w:b/>
                <w:bCs/>
              </w:rPr>
              <w:t>2,274.78</w:t>
            </w:r>
          </w:p>
        </w:tc>
      </w:tr>
      <w:tr w:rsidR="00DF04F6" w14:paraId="5D5599FD" w14:textId="77777777" w:rsidTr="005A1F30">
        <w:trPr>
          <w:jc w:val="center"/>
        </w:trPr>
        <w:tc>
          <w:tcPr>
            <w:tcW w:w="3168" w:type="dxa"/>
          </w:tcPr>
          <w:p w14:paraId="4ABEAB31" w14:textId="368EC305" w:rsidR="00DF04F6" w:rsidRPr="00DF04F6" w:rsidRDefault="00DF04F6" w:rsidP="00DF04F6">
            <w:pPr>
              <w:pStyle w:val="Heading1"/>
            </w:pPr>
            <w:r>
              <w:t>GARBAGE COLLECTION</w:t>
            </w:r>
          </w:p>
        </w:tc>
        <w:tc>
          <w:tcPr>
            <w:tcW w:w="1440" w:type="dxa"/>
            <w:tcBorders>
              <w:top w:val="nil"/>
            </w:tcBorders>
          </w:tcPr>
          <w:p w14:paraId="0FBA46FA" w14:textId="77777777" w:rsidR="00DF04F6" w:rsidRDefault="00DF04F6" w:rsidP="00DF04F6">
            <w:pPr>
              <w:jc w:val="right"/>
            </w:pPr>
          </w:p>
        </w:tc>
        <w:tc>
          <w:tcPr>
            <w:tcW w:w="360" w:type="dxa"/>
          </w:tcPr>
          <w:p w14:paraId="7841A5EE" w14:textId="77777777" w:rsidR="00DF04F6" w:rsidRDefault="00DF04F6" w:rsidP="00722C7B"/>
        </w:tc>
        <w:tc>
          <w:tcPr>
            <w:tcW w:w="3168" w:type="dxa"/>
          </w:tcPr>
          <w:p w14:paraId="098795BF" w14:textId="02633B94" w:rsidR="00DF04F6" w:rsidRPr="00BA3689" w:rsidRDefault="00BA3689" w:rsidP="00BA3689">
            <w:pPr>
              <w:pStyle w:val="Heading1"/>
            </w:pPr>
            <w:r>
              <w:t>STREET</w:t>
            </w:r>
          </w:p>
        </w:tc>
        <w:tc>
          <w:tcPr>
            <w:tcW w:w="1440" w:type="dxa"/>
            <w:tcBorders>
              <w:top w:val="nil"/>
            </w:tcBorders>
          </w:tcPr>
          <w:p w14:paraId="318884A6" w14:textId="77777777" w:rsidR="00DF04F6" w:rsidRDefault="00DF04F6" w:rsidP="00DF04F6">
            <w:pPr>
              <w:jc w:val="right"/>
            </w:pPr>
          </w:p>
        </w:tc>
      </w:tr>
      <w:tr w:rsidR="00DF04F6" w14:paraId="071A3050" w14:textId="77777777" w:rsidTr="005A1F30">
        <w:trPr>
          <w:jc w:val="center"/>
        </w:trPr>
        <w:tc>
          <w:tcPr>
            <w:tcW w:w="3168" w:type="dxa"/>
          </w:tcPr>
          <w:p w14:paraId="380155E7" w14:textId="23ABE7D4" w:rsidR="00DF04F6" w:rsidRDefault="00DF04F6" w:rsidP="00722C7B">
            <w:r>
              <w:t>Waste Connection of NE GA</w:t>
            </w:r>
          </w:p>
        </w:tc>
        <w:tc>
          <w:tcPr>
            <w:tcW w:w="1440" w:type="dxa"/>
            <w:tcBorders>
              <w:bottom w:val="single" w:sz="4" w:space="0" w:color="auto"/>
            </w:tcBorders>
          </w:tcPr>
          <w:p w14:paraId="26495457" w14:textId="040B7FFD" w:rsidR="00DF04F6" w:rsidRDefault="00BA3689" w:rsidP="00DF04F6">
            <w:pPr>
              <w:jc w:val="right"/>
            </w:pPr>
            <w:r>
              <w:t>5,923.04</w:t>
            </w:r>
          </w:p>
        </w:tc>
        <w:tc>
          <w:tcPr>
            <w:tcW w:w="360" w:type="dxa"/>
          </w:tcPr>
          <w:p w14:paraId="663543C7" w14:textId="77777777" w:rsidR="00DF04F6" w:rsidRDefault="00DF04F6" w:rsidP="00722C7B"/>
        </w:tc>
        <w:tc>
          <w:tcPr>
            <w:tcW w:w="3168" w:type="dxa"/>
          </w:tcPr>
          <w:p w14:paraId="24760FA6" w14:textId="33F14467" w:rsidR="00DF04F6" w:rsidRDefault="00BA3689" w:rsidP="00722C7B">
            <w:r>
              <w:t>Salaries/Taxes/Benefits (Dec.)</w:t>
            </w:r>
          </w:p>
        </w:tc>
        <w:tc>
          <w:tcPr>
            <w:tcW w:w="1440" w:type="dxa"/>
          </w:tcPr>
          <w:p w14:paraId="60430B6D" w14:textId="5EA4D201" w:rsidR="00DF04F6" w:rsidRDefault="005A1F30" w:rsidP="00DF04F6">
            <w:pPr>
              <w:jc w:val="right"/>
            </w:pPr>
            <w:r>
              <w:t>6,569.28</w:t>
            </w:r>
          </w:p>
        </w:tc>
      </w:tr>
      <w:tr w:rsidR="00DF04F6" w14:paraId="0853550C" w14:textId="77777777" w:rsidTr="005A1F30">
        <w:trPr>
          <w:jc w:val="center"/>
        </w:trPr>
        <w:tc>
          <w:tcPr>
            <w:tcW w:w="3168" w:type="dxa"/>
          </w:tcPr>
          <w:p w14:paraId="12BC2D21" w14:textId="77777777" w:rsidR="00DF04F6" w:rsidRDefault="00DF04F6" w:rsidP="00722C7B"/>
        </w:tc>
        <w:tc>
          <w:tcPr>
            <w:tcW w:w="1440" w:type="dxa"/>
            <w:tcBorders>
              <w:top w:val="single" w:sz="4" w:space="0" w:color="auto"/>
              <w:bottom w:val="nil"/>
            </w:tcBorders>
          </w:tcPr>
          <w:p w14:paraId="581C0A14" w14:textId="5121CEF8" w:rsidR="00DF04F6" w:rsidRPr="005A1F30" w:rsidRDefault="00BA3689" w:rsidP="00DF04F6">
            <w:pPr>
              <w:jc w:val="right"/>
              <w:rPr>
                <w:b/>
                <w:bCs/>
              </w:rPr>
            </w:pPr>
            <w:r w:rsidRPr="005A1F30">
              <w:rPr>
                <w:b/>
                <w:bCs/>
              </w:rPr>
              <w:t>5,923.04</w:t>
            </w:r>
          </w:p>
        </w:tc>
        <w:tc>
          <w:tcPr>
            <w:tcW w:w="360" w:type="dxa"/>
          </w:tcPr>
          <w:p w14:paraId="46BB78DB" w14:textId="77777777" w:rsidR="00DF04F6" w:rsidRDefault="00DF04F6" w:rsidP="00722C7B"/>
        </w:tc>
        <w:tc>
          <w:tcPr>
            <w:tcW w:w="3168" w:type="dxa"/>
          </w:tcPr>
          <w:p w14:paraId="2118505D" w14:textId="0AC9E78D" w:rsidR="00DF04F6" w:rsidRDefault="00BA3689" w:rsidP="00722C7B">
            <w:r>
              <w:t>Auto Shack GO</w:t>
            </w:r>
          </w:p>
        </w:tc>
        <w:tc>
          <w:tcPr>
            <w:tcW w:w="1440" w:type="dxa"/>
          </w:tcPr>
          <w:p w14:paraId="3CCFBB5B" w14:textId="71EB9B72" w:rsidR="00DF04F6" w:rsidRDefault="005A1F30" w:rsidP="00DF04F6">
            <w:pPr>
              <w:jc w:val="right"/>
            </w:pPr>
            <w:r>
              <w:t>19.00</w:t>
            </w:r>
          </w:p>
        </w:tc>
      </w:tr>
      <w:tr w:rsidR="00DF04F6" w14:paraId="766E4256" w14:textId="77777777" w:rsidTr="005A1F30">
        <w:trPr>
          <w:jc w:val="center"/>
        </w:trPr>
        <w:tc>
          <w:tcPr>
            <w:tcW w:w="3168" w:type="dxa"/>
          </w:tcPr>
          <w:p w14:paraId="7FF26FAB" w14:textId="43A4E0F1" w:rsidR="00DF04F6" w:rsidRPr="00DF04F6" w:rsidRDefault="00DF04F6" w:rsidP="00DF04F6">
            <w:pPr>
              <w:pStyle w:val="Heading1"/>
            </w:pPr>
            <w:r>
              <w:t>GENERAL</w:t>
            </w:r>
          </w:p>
        </w:tc>
        <w:tc>
          <w:tcPr>
            <w:tcW w:w="1440" w:type="dxa"/>
            <w:tcBorders>
              <w:top w:val="nil"/>
            </w:tcBorders>
          </w:tcPr>
          <w:p w14:paraId="12B2E9D0" w14:textId="77777777" w:rsidR="00DF04F6" w:rsidRDefault="00DF04F6" w:rsidP="00DF04F6">
            <w:pPr>
              <w:jc w:val="right"/>
            </w:pPr>
          </w:p>
        </w:tc>
        <w:tc>
          <w:tcPr>
            <w:tcW w:w="360" w:type="dxa"/>
          </w:tcPr>
          <w:p w14:paraId="74C0793F" w14:textId="77777777" w:rsidR="00DF04F6" w:rsidRDefault="00DF04F6" w:rsidP="00722C7B"/>
        </w:tc>
        <w:tc>
          <w:tcPr>
            <w:tcW w:w="3168" w:type="dxa"/>
          </w:tcPr>
          <w:p w14:paraId="16F857EE" w14:textId="79DCB389" w:rsidR="00DF04F6" w:rsidRDefault="00BA3689" w:rsidP="00722C7B">
            <w:r>
              <w:t>Black Hills Energy UT</w:t>
            </w:r>
          </w:p>
        </w:tc>
        <w:tc>
          <w:tcPr>
            <w:tcW w:w="1440" w:type="dxa"/>
          </w:tcPr>
          <w:p w14:paraId="50520A9E" w14:textId="7683A102" w:rsidR="00DF04F6" w:rsidRDefault="005A1F30" w:rsidP="00DF04F6">
            <w:pPr>
              <w:jc w:val="right"/>
            </w:pPr>
            <w:r>
              <w:t>220.49</w:t>
            </w:r>
          </w:p>
        </w:tc>
      </w:tr>
      <w:tr w:rsidR="00DF04F6" w14:paraId="60DC3A84" w14:textId="77777777" w:rsidTr="00DF04F6">
        <w:trPr>
          <w:jc w:val="center"/>
        </w:trPr>
        <w:tc>
          <w:tcPr>
            <w:tcW w:w="3168" w:type="dxa"/>
          </w:tcPr>
          <w:p w14:paraId="7EF3CF81" w14:textId="27564D0D" w:rsidR="00DF04F6" w:rsidRDefault="00DF04F6" w:rsidP="00722C7B">
            <w:r>
              <w:t>Salaries/Taxes/Benefits (Dec.)</w:t>
            </w:r>
          </w:p>
        </w:tc>
        <w:tc>
          <w:tcPr>
            <w:tcW w:w="1440" w:type="dxa"/>
          </w:tcPr>
          <w:p w14:paraId="6A6C8837" w14:textId="0E719C58" w:rsidR="00DF04F6" w:rsidRDefault="00BA3689" w:rsidP="00DF04F6">
            <w:pPr>
              <w:jc w:val="right"/>
            </w:pPr>
            <w:r>
              <w:t>3,660.10</w:t>
            </w:r>
          </w:p>
        </w:tc>
        <w:tc>
          <w:tcPr>
            <w:tcW w:w="360" w:type="dxa"/>
          </w:tcPr>
          <w:p w14:paraId="60B285AA" w14:textId="77777777" w:rsidR="00DF04F6" w:rsidRDefault="00DF04F6" w:rsidP="00722C7B"/>
        </w:tc>
        <w:tc>
          <w:tcPr>
            <w:tcW w:w="3168" w:type="dxa"/>
          </w:tcPr>
          <w:p w14:paraId="3BBEA2E0" w14:textId="5D9E6630" w:rsidR="00DF04F6" w:rsidRDefault="00BA3689" w:rsidP="00722C7B">
            <w:r>
              <w:t>C Plus GO SU</w:t>
            </w:r>
          </w:p>
        </w:tc>
        <w:tc>
          <w:tcPr>
            <w:tcW w:w="1440" w:type="dxa"/>
          </w:tcPr>
          <w:p w14:paraId="1B7B363B" w14:textId="061EC907" w:rsidR="00DF04F6" w:rsidRDefault="005A1F30" w:rsidP="00DF04F6">
            <w:pPr>
              <w:jc w:val="right"/>
            </w:pPr>
            <w:r>
              <w:t>366.69</w:t>
            </w:r>
          </w:p>
        </w:tc>
      </w:tr>
      <w:tr w:rsidR="00DF04F6" w14:paraId="6BA9BB4B" w14:textId="77777777" w:rsidTr="00DF04F6">
        <w:trPr>
          <w:jc w:val="center"/>
        </w:trPr>
        <w:tc>
          <w:tcPr>
            <w:tcW w:w="3168" w:type="dxa"/>
          </w:tcPr>
          <w:p w14:paraId="7BBDC5EC" w14:textId="57E96357" w:rsidR="00DF04F6" w:rsidRDefault="00DF04F6" w:rsidP="00722C7B">
            <w:r>
              <w:t>ATC Communications INT ST</w:t>
            </w:r>
          </w:p>
        </w:tc>
        <w:tc>
          <w:tcPr>
            <w:tcW w:w="1440" w:type="dxa"/>
          </w:tcPr>
          <w:p w14:paraId="3A5EE51F" w14:textId="58AE47A4" w:rsidR="00DF04F6" w:rsidRDefault="00BA3689" w:rsidP="00DF04F6">
            <w:pPr>
              <w:jc w:val="right"/>
            </w:pPr>
            <w:r>
              <w:t>40.30</w:t>
            </w:r>
          </w:p>
        </w:tc>
        <w:tc>
          <w:tcPr>
            <w:tcW w:w="360" w:type="dxa"/>
          </w:tcPr>
          <w:p w14:paraId="6588AFCD" w14:textId="77777777" w:rsidR="00DF04F6" w:rsidRDefault="00DF04F6" w:rsidP="00722C7B"/>
        </w:tc>
        <w:tc>
          <w:tcPr>
            <w:tcW w:w="3168" w:type="dxa"/>
          </w:tcPr>
          <w:p w14:paraId="47CD27A2" w14:textId="5AC0263B" w:rsidR="00DF04F6" w:rsidRDefault="00BA3689" w:rsidP="00722C7B">
            <w:r>
              <w:t>Murphy Tractor LAB ER</w:t>
            </w:r>
          </w:p>
        </w:tc>
        <w:tc>
          <w:tcPr>
            <w:tcW w:w="1440" w:type="dxa"/>
          </w:tcPr>
          <w:p w14:paraId="24765BBA" w14:textId="59350134" w:rsidR="00DF04F6" w:rsidRDefault="005A1F30" w:rsidP="00DF04F6">
            <w:pPr>
              <w:jc w:val="right"/>
            </w:pPr>
            <w:r>
              <w:t>1,705.55</w:t>
            </w:r>
          </w:p>
        </w:tc>
      </w:tr>
      <w:tr w:rsidR="00DF04F6" w14:paraId="503E46B5" w14:textId="77777777" w:rsidTr="00DF04F6">
        <w:trPr>
          <w:jc w:val="center"/>
        </w:trPr>
        <w:tc>
          <w:tcPr>
            <w:tcW w:w="3168" w:type="dxa"/>
          </w:tcPr>
          <w:p w14:paraId="69832C72" w14:textId="3CD35BBA" w:rsidR="00DF04F6" w:rsidRDefault="00DF04F6" w:rsidP="00722C7B">
            <w:r>
              <w:t>Bertrand Community Schools TL</w:t>
            </w:r>
          </w:p>
        </w:tc>
        <w:tc>
          <w:tcPr>
            <w:tcW w:w="1440" w:type="dxa"/>
          </w:tcPr>
          <w:p w14:paraId="684D0986" w14:textId="273BBB85" w:rsidR="00DF04F6" w:rsidRDefault="00BA3689" w:rsidP="00DF04F6">
            <w:pPr>
              <w:jc w:val="right"/>
            </w:pPr>
            <w:r>
              <w:t>520.00</w:t>
            </w:r>
          </w:p>
        </w:tc>
        <w:tc>
          <w:tcPr>
            <w:tcW w:w="360" w:type="dxa"/>
          </w:tcPr>
          <w:p w14:paraId="6E733A09" w14:textId="77777777" w:rsidR="00DF04F6" w:rsidRDefault="00DF04F6" w:rsidP="00722C7B"/>
        </w:tc>
        <w:tc>
          <w:tcPr>
            <w:tcW w:w="3168" w:type="dxa"/>
          </w:tcPr>
          <w:p w14:paraId="55865BBC" w14:textId="4F2BC038" w:rsidR="00DF04F6" w:rsidRDefault="00BA3689" w:rsidP="00722C7B">
            <w:r>
              <w:t>Overton Sand &amp; Gravel IMP</w:t>
            </w:r>
          </w:p>
        </w:tc>
        <w:tc>
          <w:tcPr>
            <w:tcW w:w="1440" w:type="dxa"/>
          </w:tcPr>
          <w:p w14:paraId="1E7A2DDD" w14:textId="42BBD96A" w:rsidR="00DF04F6" w:rsidRDefault="005A1F30" w:rsidP="00DF04F6">
            <w:pPr>
              <w:jc w:val="right"/>
            </w:pPr>
            <w:r>
              <w:t>320.00</w:t>
            </w:r>
          </w:p>
        </w:tc>
      </w:tr>
      <w:tr w:rsidR="00DF04F6" w14:paraId="29FE09E9" w14:textId="77777777" w:rsidTr="00DF04F6">
        <w:trPr>
          <w:jc w:val="center"/>
        </w:trPr>
        <w:tc>
          <w:tcPr>
            <w:tcW w:w="3168" w:type="dxa"/>
          </w:tcPr>
          <w:p w14:paraId="002B7C47" w14:textId="3B2A30FE" w:rsidR="00DF04F6" w:rsidRDefault="00DF04F6" w:rsidP="00722C7B">
            <w:r>
              <w:t>Black Hills Energy UT</w:t>
            </w:r>
          </w:p>
        </w:tc>
        <w:tc>
          <w:tcPr>
            <w:tcW w:w="1440" w:type="dxa"/>
          </w:tcPr>
          <w:p w14:paraId="1F4B6033" w14:textId="2390024D" w:rsidR="00DF04F6" w:rsidRDefault="00BA3689" w:rsidP="00DF04F6">
            <w:pPr>
              <w:jc w:val="right"/>
            </w:pPr>
            <w:r>
              <w:t>98.60</w:t>
            </w:r>
          </w:p>
        </w:tc>
        <w:tc>
          <w:tcPr>
            <w:tcW w:w="360" w:type="dxa"/>
          </w:tcPr>
          <w:p w14:paraId="29B6450B" w14:textId="77777777" w:rsidR="00DF04F6" w:rsidRDefault="00DF04F6" w:rsidP="00722C7B"/>
        </w:tc>
        <w:tc>
          <w:tcPr>
            <w:tcW w:w="3168" w:type="dxa"/>
          </w:tcPr>
          <w:p w14:paraId="508387EB" w14:textId="03337481" w:rsidR="00DF04F6" w:rsidRDefault="00BA3689" w:rsidP="00722C7B">
            <w:r>
              <w:t>Paulsen, Inc. IMP</w:t>
            </w:r>
          </w:p>
        </w:tc>
        <w:tc>
          <w:tcPr>
            <w:tcW w:w="1440" w:type="dxa"/>
          </w:tcPr>
          <w:p w14:paraId="610222CD" w14:textId="558EBCF4" w:rsidR="00DF04F6" w:rsidRDefault="005A1F30" w:rsidP="00DF04F6">
            <w:pPr>
              <w:jc w:val="right"/>
            </w:pPr>
            <w:r>
              <w:t>360.00</w:t>
            </w:r>
          </w:p>
        </w:tc>
      </w:tr>
      <w:tr w:rsidR="00DF04F6" w14:paraId="04349926" w14:textId="77777777" w:rsidTr="00DF04F6">
        <w:trPr>
          <w:jc w:val="center"/>
        </w:trPr>
        <w:tc>
          <w:tcPr>
            <w:tcW w:w="3168" w:type="dxa"/>
          </w:tcPr>
          <w:p w14:paraId="11CEF7A7" w14:textId="338B4EC7" w:rsidR="00DF04F6" w:rsidRDefault="00DF04F6" w:rsidP="00722C7B">
            <w:r>
              <w:t>Capital Business Solutions LP</w:t>
            </w:r>
          </w:p>
        </w:tc>
        <w:tc>
          <w:tcPr>
            <w:tcW w:w="1440" w:type="dxa"/>
          </w:tcPr>
          <w:p w14:paraId="4BFF8A7F" w14:textId="63985ABB" w:rsidR="00DF04F6" w:rsidRDefault="00BA3689" w:rsidP="00DF04F6">
            <w:pPr>
              <w:jc w:val="right"/>
            </w:pPr>
            <w:r>
              <w:t>110.20</w:t>
            </w:r>
          </w:p>
        </w:tc>
        <w:tc>
          <w:tcPr>
            <w:tcW w:w="360" w:type="dxa"/>
          </w:tcPr>
          <w:p w14:paraId="25711942" w14:textId="77777777" w:rsidR="00DF04F6" w:rsidRDefault="00DF04F6" w:rsidP="00722C7B"/>
        </w:tc>
        <w:tc>
          <w:tcPr>
            <w:tcW w:w="3168" w:type="dxa"/>
          </w:tcPr>
          <w:p w14:paraId="7EE2BAC3" w14:textId="10D10273" w:rsidR="00DF04F6" w:rsidRDefault="00BA3689" w:rsidP="00722C7B">
            <w:r>
              <w:t>Southern Power UT</w:t>
            </w:r>
          </w:p>
        </w:tc>
        <w:tc>
          <w:tcPr>
            <w:tcW w:w="1440" w:type="dxa"/>
          </w:tcPr>
          <w:p w14:paraId="5B23B71C" w14:textId="77E33CF6" w:rsidR="00DF04F6" w:rsidRDefault="005A1F30" w:rsidP="00DF04F6">
            <w:pPr>
              <w:jc w:val="right"/>
            </w:pPr>
            <w:r>
              <w:t>1,281.61</w:t>
            </w:r>
          </w:p>
        </w:tc>
      </w:tr>
      <w:tr w:rsidR="00DF04F6" w14:paraId="1668E6E2" w14:textId="77777777" w:rsidTr="005A1F30">
        <w:trPr>
          <w:jc w:val="center"/>
        </w:trPr>
        <w:tc>
          <w:tcPr>
            <w:tcW w:w="3168" w:type="dxa"/>
          </w:tcPr>
          <w:p w14:paraId="70E3F076" w14:textId="2DD5AD50" w:rsidR="00DF04F6" w:rsidRDefault="00DF04F6" w:rsidP="00722C7B">
            <w:r>
              <w:t>Cash Statement (Postage) OS</w:t>
            </w:r>
          </w:p>
        </w:tc>
        <w:tc>
          <w:tcPr>
            <w:tcW w:w="1440" w:type="dxa"/>
          </w:tcPr>
          <w:p w14:paraId="738CDEC4" w14:textId="3D9F6B00" w:rsidR="00DF04F6" w:rsidRDefault="00BA3689" w:rsidP="00DF04F6">
            <w:pPr>
              <w:jc w:val="right"/>
            </w:pPr>
            <w:r>
              <w:t>12.00</w:t>
            </w:r>
          </w:p>
        </w:tc>
        <w:tc>
          <w:tcPr>
            <w:tcW w:w="360" w:type="dxa"/>
          </w:tcPr>
          <w:p w14:paraId="7E4B07CD" w14:textId="77777777" w:rsidR="00DF04F6" w:rsidRDefault="00DF04F6" w:rsidP="00722C7B"/>
        </w:tc>
        <w:tc>
          <w:tcPr>
            <w:tcW w:w="3168" w:type="dxa"/>
          </w:tcPr>
          <w:p w14:paraId="1F773464" w14:textId="1FC1D213" w:rsidR="00DF04F6" w:rsidRDefault="00BA3689" w:rsidP="00722C7B">
            <w:r>
              <w:t>Verizon TE</w:t>
            </w:r>
          </w:p>
        </w:tc>
        <w:tc>
          <w:tcPr>
            <w:tcW w:w="1440" w:type="dxa"/>
            <w:tcBorders>
              <w:bottom w:val="single" w:sz="4" w:space="0" w:color="auto"/>
            </w:tcBorders>
          </w:tcPr>
          <w:p w14:paraId="3B21AFFA" w14:textId="640FE149" w:rsidR="00DF04F6" w:rsidRDefault="005A1F30" w:rsidP="00DF04F6">
            <w:pPr>
              <w:jc w:val="right"/>
            </w:pPr>
            <w:r>
              <w:t>51.49</w:t>
            </w:r>
          </w:p>
        </w:tc>
      </w:tr>
      <w:tr w:rsidR="00DF04F6" w14:paraId="3453DA64" w14:textId="77777777" w:rsidTr="005A1F30">
        <w:trPr>
          <w:jc w:val="center"/>
        </w:trPr>
        <w:tc>
          <w:tcPr>
            <w:tcW w:w="3168" w:type="dxa"/>
          </w:tcPr>
          <w:p w14:paraId="516E3681" w14:textId="303CDC9F" w:rsidR="00DF04F6" w:rsidRDefault="00DF04F6" w:rsidP="00722C7B">
            <w:r>
              <w:t>Cross Country Market OS FP ST</w:t>
            </w:r>
          </w:p>
        </w:tc>
        <w:tc>
          <w:tcPr>
            <w:tcW w:w="1440" w:type="dxa"/>
          </w:tcPr>
          <w:p w14:paraId="0C2DDADE" w14:textId="7ADE71AE" w:rsidR="00DF04F6" w:rsidRDefault="00BA3689" w:rsidP="00DF04F6">
            <w:pPr>
              <w:jc w:val="right"/>
            </w:pPr>
            <w:r>
              <w:t>58.33</w:t>
            </w:r>
          </w:p>
        </w:tc>
        <w:tc>
          <w:tcPr>
            <w:tcW w:w="360" w:type="dxa"/>
          </w:tcPr>
          <w:p w14:paraId="56322E9E" w14:textId="77777777" w:rsidR="00DF04F6" w:rsidRDefault="00DF04F6" w:rsidP="00722C7B"/>
        </w:tc>
        <w:tc>
          <w:tcPr>
            <w:tcW w:w="3168" w:type="dxa"/>
          </w:tcPr>
          <w:p w14:paraId="5E335789" w14:textId="77777777" w:rsidR="00DF04F6" w:rsidRDefault="00DF04F6" w:rsidP="00722C7B"/>
        </w:tc>
        <w:tc>
          <w:tcPr>
            <w:tcW w:w="1440" w:type="dxa"/>
            <w:tcBorders>
              <w:top w:val="single" w:sz="4" w:space="0" w:color="auto"/>
              <w:bottom w:val="nil"/>
            </w:tcBorders>
          </w:tcPr>
          <w:p w14:paraId="72B21170" w14:textId="05850945" w:rsidR="00DF04F6" w:rsidRPr="005A1F30" w:rsidRDefault="005A1F30" w:rsidP="00DF04F6">
            <w:pPr>
              <w:jc w:val="right"/>
              <w:rPr>
                <w:b/>
                <w:bCs/>
              </w:rPr>
            </w:pPr>
            <w:r w:rsidRPr="005A1F30">
              <w:rPr>
                <w:b/>
                <w:bCs/>
              </w:rPr>
              <w:t>10,894.11</w:t>
            </w:r>
          </w:p>
        </w:tc>
      </w:tr>
      <w:tr w:rsidR="00DF04F6" w14:paraId="7C83D2D2" w14:textId="77777777" w:rsidTr="005A1F30">
        <w:trPr>
          <w:jc w:val="center"/>
        </w:trPr>
        <w:tc>
          <w:tcPr>
            <w:tcW w:w="3168" w:type="dxa"/>
          </w:tcPr>
          <w:p w14:paraId="0FEE0CF7" w14:textId="106346AC" w:rsidR="00DF04F6" w:rsidRDefault="00DF04F6" w:rsidP="00722C7B">
            <w:r>
              <w:t>DeWald Deaver L’Heureux BHA</w:t>
            </w:r>
          </w:p>
        </w:tc>
        <w:tc>
          <w:tcPr>
            <w:tcW w:w="1440" w:type="dxa"/>
          </w:tcPr>
          <w:p w14:paraId="3A742304" w14:textId="3ADCFD8F" w:rsidR="00DF04F6" w:rsidRDefault="00BA3689" w:rsidP="00DF04F6">
            <w:pPr>
              <w:jc w:val="right"/>
            </w:pPr>
            <w:r>
              <w:t>82.50</w:t>
            </w:r>
          </w:p>
        </w:tc>
        <w:tc>
          <w:tcPr>
            <w:tcW w:w="360" w:type="dxa"/>
          </w:tcPr>
          <w:p w14:paraId="14702EA4" w14:textId="77777777" w:rsidR="00DF04F6" w:rsidRDefault="00DF04F6" w:rsidP="00722C7B"/>
        </w:tc>
        <w:tc>
          <w:tcPr>
            <w:tcW w:w="3168" w:type="dxa"/>
          </w:tcPr>
          <w:p w14:paraId="2EBA096B" w14:textId="5C6E0E9A" w:rsidR="00DF04F6" w:rsidRPr="00BA3689" w:rsidRDefault="00BA3689" w:rsidP="00BA3689">
            <w:pPr>
              <w:pStyle w:val="Heading1"/>
            </w:pPr>
            <w:r>
              <w:t>WATER</w:t>
            </w:r>
          </w:p>
        </w:tc>
        <w:tc>
          <w:tcPr>
            <w:tcW w:w="1440" w:type="dxa"/>
            <w:tcBorders>
              <w:top w:val="nil"/>
            </w:tcBorders>
          </w:tcPr>
          <w:p w14:paraId="32081E6C" w14:textId="77777777" w:rsidR="00DF04F6" w:rsidRDefault="00DF04F6" w:rsidP="00DF04F6">
            <w:pPr>
              <w:jc w:val="right"/>
            </w:pPr>
          </w:p>
        </w:tc>
      </w:tr>
      <w:tr w:rsidR="00DF04F6" w14:paraId="24E88E1D" w14:textId="77777777" w:rsidTr="00DF04F6">
        <w:trPr>
          <w:jc w:val="center"/>
        </w:trPr>
        <w:tc>
          <w:tcPr>
            <w:tcW w:w="3168" w:type="dxa"/>
          </w:tcPr>
          <w:p w14:paraId="683BCE54" w14:textId="7E290057" w:rsidR="00DF04F6" w:rsidRDefault="00DF04F6" w:rsidP="00722C7B">
            <w:r>
              <w:t>First State Bank I</w:t>
            </w:r>
          </w:p>
        </w:tc>
        <w:tc>
          <w:tcPr>
            <w:tcW w:w="1440" w:type="dxa"/>
          </w:tcPr>
          <w:p w14:paraId="59675916" w14:textId="653C1FAE" w:rsidR="00DF04F6" w:rsidRDefault="00BA3689" w:rsidP="00DF04F6">
            <w:pPr>
              <w:jc w:val="right"/>
            </w:pPr>
            <w:r>
              <w:t>10,064.03</w:t>
            </w:r>
          </w:p>
        </w:tc>
        <w:tc>
          <w:tcPr>
            <w:tcW w:w="360" w:type="dxa"/>
          </w:tcPr>
          <w:p w14:paraId="6CD18266" w14:textId="77777777" w:rsidR="00DF04F6" w:rsidRDefault="00DF04F6" w:rsidP="00722C7B"/>
        </w:tc>
        <w:tc>
          <w:tcPr>
            <w:tcW w:w="3168" w:type="dxa"/>
          </w:tcPr>
          <w:p w14:paraId="3C8461FD" w14:textId="053313F9" w:rsidR="00DF04F6" w:rsidRDefault="00BA3689" w:rsidP="00722C7B">
            <w:r>
              <w:t>Salaries/Taxes/Benefits (Dec.)</w:t>
            </w:r>
          </w:p>
        </w:tc>
        <w:tc>
          <w:tcPr>
            <w:tcW w:w="1440" w:type="dxa"/>
          </w:tcPr>
          <w:p w14:paraId="3DB00625" w14:textId="55381A97" w:rsidR="00DF04F6" w:rsidRDefault="005A1F30" w:rsidP="00DF04F6">
            <w:pPr>
              <w:jc w:val="right"/>
            </w:pPr>
            <w:r>
              <w:t>15,031.88</w:t>
            </w:r>
          </w:p>
        </w:tc>
      </w:tr>
      <w:tr w:rsidR="00DF04F6" w14:paraId="76041F9E" w14:textId="77777777" w:rsidTr="00DF04F6">
        <w:trPr>
          <w:jc w:val="center"/>
        </w:trPr>
        <w:tc>
          <w:tcPr>
            <w:tcW w:w="3168" w:type="dxa"/>
          </w:tcPr>
          <w:p w14:paraId="08A0ABC1" w14:textId="4097FF90" w:rsidR="00DF04F6" w:rsidRDefault="00DF04F6" w:rsidP="00722C7B">
            <w:r>
              <w:t>Holdrege Daily Citizen PR</w:t>
            </w:r>
          </w:p>
        </w:tc>
        <w:tc>
          <w:tcPr>
            <w:tcW w:w="1440" w:type="dxa"/>
          </w:tcPr>
          <w:p w14:paraId="16E9CDF4" w14:textId="4F1B98BD" w:rsidR="00DF04F6" w:rsidRDefault="00BA3689" w:rsidP="00DF04F6">
            <w:pPr>
              <w:jc w:val="right"/>
            </w:pPr>
            <w:r>
              <w:t>4.81</w:t>
            </w:r>
          </w:p>
        </w:tc>
        <w:tc>
          <w:tcPr>
            <w:tcW w:w="360" w:type="dxa"/>
          </w:tcPr>
          <w:p w14:paraId="228EBE05" w14:textId="77777777" w:rsidR="00DF04F6" w:rsidRDefault="00DF04F6" w:rsidP="00722C7B"/>
        </w:tc>
        <w:tc>
          <w:tcPr>
            <w:tcW w:w="3168" w:type="dxa"/>
          </w:tcPr>
          <w:p w14:paraId="591C7804" w14:textId="59FB405C" w:rsidR="00DF04F6" w:rsidRDefault="00BA3689" w:rsidP="00722C7B">
            <w:r>
              <w:t>Black Hills Energy UT</w:t>
            </w:r>
          </w:p>
        </w:tc>
        <w:tc>
          <w:tcPr>
            <w:tcW w:w="1440" w:type="dxa"/>
          </w:tcPr>
          <w:p w14:paraId="3435261E" w14:textId="0EFCE64F" w:rsidR="00DF04F6" w:rsidRDefault="005A1F30" w:rsidP="00DF04F6">
            <w:pPr>
              <w:jc w:val="right"/>
            </w:pPr>
            <w:r>
              <w:t>226.51</w:t>
            </w:r>
          </w:p>
        </w:tc>
      </w:tr>
      <w:tr w:rsidR="00DF04F6" w14:paraId="27D5C945" w14:textId="77777777" w:rsidTr="00DF04F6">
        <w:trPr>
          <w:jc w:val="center"/>
        </w:trPr>
        <w:tc>
          <w:tcPr>
            <w:tcW w:w="3168" w:type="dxa"/>
          </w:tcPr>
          <w:p w14:paraId="173DDE9F" w14:textId="0ED3E9BF" w:rsidR="00DF04F6" w:rsidRDefault="00DF04F6" w:rsidP="00722C7B">
            <w:r>
              <w:t>NIC Nebraska OS FR</w:t>
            </w:r>
          </w:p>
        </w:tc>
        <w:tc>
          <w:tcPr>
            <w:tcW w:w="1440" w:type="dxa"/>
          </w:tcPr>
          <w:p w14:paraId="3B9234BB" w14:textId="49468215" w:rsidR="00DF04F6" w:rsidRDefault="00BA3689" w:rsidP="00DF04F6">
            <w:pPr>
              <w:jc w:val="right"/>
            </w:pPr>
            <w:r>
              <w:t>340.00</w:t>
            </w:r>
          </w:p>
        </w:tc>
        <w:tc>
          <w:tcPr>
            <w:tcW w:w="360" w:type="dxa"/>
          </w:tcPr>
          <w:p w14:paraId="72FDC1E6" w14:textId="77777777" w:rsidR="00DF04F6" w:rsidRDefault="00DF04F6" w:rsidP="00722C7B"/>
        </w:tc>
        <w:tc>
          <w:tcPr>
            <w:tcW w:w="3168" w:type="dxa"/>
          </w:tcPr>
          <w:p w14:paraId="0C0477D7" w14:textId="7B8EA8CD" w:rsidR="00DF04F6" w:rsidRDefault="00BA3689" w:rsidP="00722C7B">
            <w:r>
              <w:t xml:space="preserve">C Plus GO </w:t>
            </w:r>
          </w:p>
        </w:tc>
        <w:tc>
          <w:tcPr>
            <w:tcW w:w="1440" w:type="dxa"/>
          </w:tcPr>
          <w:p w14:paraId="22761A25" w14:textId="58D41DF7" w:rsidR="00DF04F6" w:rsidRDefault="005A1F30" w:rsidP="00DF04F6">
            <w:pPr>
              <w:jc w:val="right"/>
            </w:pPr>
            <w:r>
              <w:t>93.33</w:t>
            </w:r>
          </w:p>
        </w:tc>
      </w:tr>
      <w:tr w:rsidR="00DF04F6" w14:paraId="0D259B4A" w14:textId="77777777" w:rsidTr="00DF04F6">
        <w:trPr>
          <w:jc w:val="center"/>
        </w:trPr>
        <w:tc>
          <w:tcPr>
            <w:tcW w:w="3168" w:type="dxa"/>
          </w:tcPr>
          <w:p w14:paraId="4F972F03" w14:textId="27A58836" w:rsidR="00DF04F6" w:rsidRDefault="00DF04F6" w:rsidP="00722C7B">
            <w:r>
              <w:t>One Call Concepts PF</w:t>
            </w:r>
          </w:p>
        </w:tc>
        <w:tc>
          <w:tcPr>
            <w:tcW w:w="1440" w:type="dxa"/>
          </w:tcPr>
          <w:p w14:paraId="75F362D9" w14:textId="4636399E" w:rsidR="00DF04F6" w:rsidRDefault="00BA3689" w:rsidP="00DF04F6">
            <w:pPr>
              <w:jc w:val="right"/>
            </w:pPr>
            <w:r>
              <w:t>26.95</w:t>
            </w:r>
          </w:p>
        </w:tc>
        <w:tc>
          <w:tcPr>
            <w:tcW w:w="360" w:type="dxa"/>
          </w:tcPr>
          <w:p w14:paraId="15241A18" w14:textId="77777777" w:rsidR="00DF04F6" w:rsidRDefault="00DF04F6" w:rsidP="00722C7B"/>
        </w:tc>
        <w:tc>
          <w:tcPr>
            <w:tcW w:w="3168" w:type="dxa"/>
          </w:tcPr>
          <w:p w14:paraId="2509B68E" w14:textId="557D45C2" w:rsidR="00DF04F6" w:rsidRDefault="00BA3689" w:rsidP="00722C7B">
            <w:r>
              <w:t>Central Dist. Health Dept. WT</w:t>
            </w:r>
          </w:p>
        </w:tc>
        <w:tc>
          <w:tcPr>
            <w:tcW w:w="1440" w:type="dxa"/>
          </w:tcPr>
          <w:p w14:paraId="00AD2308" w14:textId="025190D1" w:rsidR="00DF04F6" w:rsidRDefault="005A1F30" w:rsidP="00DF04F6">
            <w:pPr>
              <w:jc w:val="right"/>
            </w:pPr>
            <w:r>
              <w:t>57.00</w:t>
            </w:r>
          </w:p>
        </w:tc>
      </w:tr>
      <w:tr w:rsidR="00DF04F6" w14:paraId="28679E03" w14:textId="77777777" w:rsidTr="00DF04F6">
        <w:trPr>
          <w:jc w:val="center"/>
        </w:trPr>
        <w:tc>
          <w:tcPr>
            <w:tcW w:w="3168" w:type="dxa"/>
          </w:tcPr>
          <w:p w14:paraId="76C30DE5" w14:textId="5394648B" w:rsidR="00DF04F6" w:rsidRDefault="00DF04F6" w:rsidP="00722C7B">
            <w:r>
              <w:t>PCDC PF</w:t>
            </w:r>
          </w:p>
        </w:tc>
        <w:tc>
          <w:tcPr>
            <w:tcW w:w="1440" w:type="dxa"/>
          </w:tcPr>
          <w:p w14:paraId="33F8EF62" w14:textId="7A15E936" w:rsidR="00DF04F6" w:rsidRDefault="00BA3689" w:rsidP="00DF04F6">
            <w:pPr>
              <w:jc w:val="right"/>
            </w:pPr>
            <w:r>
              <w:t>1500.00</w:t>
            </w:r>
          </w:p>
        </w:tc>
        <w:tc>
          <w:tcPr>
            <w:tcW w:w="360" w:type="dxa"/>
          </w:tcPr>
          <w:p w14:paraId="70045518" w14:textId="77777777" w:rsidR="00DF04F6" w:rsidRDefault="00DF04F6" w:rsidP="00722C7B"/>
        </w:tc>
        <w:tc>
          <w:tcPr>
            <w:tcW w:w="3168" w:type="dxa"/>
          </w:tcPr>
          <w:p w14:paraId="71417965" w14:textId="7AFFA590" w:rsidR="00DF04F6" w:rsidRDefault="00BA3689" w:rsidP="00722C7B">
            <w:r>
              <w:t>NPHEL WT</w:t>
            </w:r>
          </w:p>
        </w:tc>
        <w:tc>
          <w:tcPr>
            <w:tcW w:w="1440" w:type="dxa"/>
          </w:tcPr>
          <w:p w14:paraId="77DB054F" w14:textId="25B7B2D9" w:rsidR="00DF04F6" w:rsidRDefault="005A1F30" w:rsidP="00DF04F6">
            <w:pPr>
              <w:jc w:val="right"/>
            </w:pPr>
            <w:r>
              <w:t>16.00</w:t>
            </w:r>
          </w:p>
        </w:tc>
      </w:tr>
      <w:tr w:rsidR="00DF04F6" w14:paraId="7A86C49E" w14:textId="77777777" w:rsidTr="00DF04F6">
        <w:trPr>
          <w:jc w:val="center"/>
        </w:trPr>
        <w:tc>
          <w:tcPr>
            <w:tcW w:w="3168" w:type="dxa"/>
          </w:tcPr>
          <w:p w14:paraId="2A25ABBD" w14:textId="6BD0238F" w:rsidR="00DF04F6" w:rsidRDefault="00DF04F6" w:rsidP="00722C7B">
            <w:r>
              <w:t>Southern Power UT</w:t>
            </w:r>
          </w:p>
        </w:tc>
        <w:tc>
          <w:tcPr>
            <w:tcW w:w="1440" w:type="dxa"/>
          </w:tcPr>
          <w:p w14:paraId="023A328D" w14:textId="735A7617" w:rsidR="00DF04F6" w:rsidRDefault="00BA3689" w:rsidP="00DF04F6">
            <w:pPr>
              <w:jc w:val="right"/>
            </w:pPr>
            <w:r>
              <w:t>165.00</w:t>
            </w:r>
          </w:p>
        </w:tc>
        <w:tc>
          <w:tcPr>
            <w:tcW w:w="360" w:type="dxa"/>
          </w:tcPr>
          <w:p w14:paraId="0DB20A3E" w14:textId="77777777" w:rsidR="00DF04F6" w:rsidRDefault="00DF04F6" w:rsidP="00722C7B"/>
        </w:tc>
        <w:tc>
          <w:tcPr>
            <w:tcW w:w="3168" w:type="dxa"/>
          </w:tcPr>
          <w:p w14:paraId="023F96CA" w14:textId="7D2D1E9E" w:rsidR="00DF04F6" w:rsidRDefault="00BA3689" w:rsidP="00722C7B">
            <w:r>
              <w:t>NE Department of Revenue ST</w:t>
            </w:r>
          </w:p>
        </w:tc>
        <w:tc>
          <w:tcPr>
            <w:tcW w:w="1440" w:type="dxa"/>
          </w:tcPr>
          <w:p w14:paraId="5C887895" w14:textId="0B5DE48B" w:rsidR="00DF04F6" w:rsidRDefault="005A1F30" w:rsidP="00DF04F6">
            <w:pPr>
              <w:jc w:val="right"/>
            </w:pPr>
            <w:r>
              <w:t>605.77</w:t>
            </w:r>
          </w:p>
        </w:tc>
      </w:tr>
      <w:tr w:rsidR="00DF04F6" w14:paraId="4F7B6E54" w14:textId="77777777" w:rsidTr="00DF04F6">
        <w:trPr>
          <w:jc w:val="center"/>
        </w:trPr>
        <w:tc>
          <w:tcPr>
            <w:tcW w:w="3168" w:type="dxa"/>
          </w:tcPr>
          <w:p w14:paraId="1F31E619" w14:textId="1B3387E3" w:rsidR="00DF04F6" w:rsidRDefault="00DF04F6" w:rsidP="00722C7B">
            <w:r>
              <w:t>Spectrum INT TE ST</w:t>
            </w:r>
          </w:p>
        </w:tc>
        <w:tc>
          <w:tcPr>
            <w:tcW w:w="1440" w:type="dxa"/>
          </w:tcPr>
          <w:p w14:paraId="58551AEE" w14:textId="3ACEA46D" w:rsidR="00DF04F6" w:rsidRDefault="00BA3689" w:rsidP="00DF04F6">
            <w:pPr>
              <w:jc w:val="right"/>
            </w:pPr>
            <w:r>
              <w:t>253.77</w:t>
            </w:r>
          </w:p>
        </w:tc>
        <w:tc>
          <w:tcPr>
            <w:tcW w:w="360" w:type="dxa"/>
          </w:tcPr>
          <w:p w14:paraId="53F71219" w14:textId="77777777" w:rsidR="00DF04F6" w:rsidRDefault="00DF04F6" w:rsidP="00722C7B"/>
        </w:tc>
        <w:tc>
          <w:tcPr>
            <w:tcW w:w="3168" w:type="dxa"/>
          </w:tcPr>
          <w:p w14:paraId="487E29AA" w14:textId="422671E4" w:rsidR="00DF04F6" w:rsidRDefault="00BA3689" w:rsidP="00722C7B">
            <w:r>
              <w:t>NE Department of Revenue ST</w:t>
            </w:r>
          </w:p>
        </w:tc>
        <w:tc>
          <w:tcPr>
            <w:tcW w:w="1440" w:type="dxa"/>
          </w:tcPr>
          <w:p w14:paraId="2B113DC5" w14:textId="320C3700" w:rsidR="00DF04F6" w:rsidRDefault="005A1F30" w:rsidP="00DF04F6">
            <w:pPr>
              <w:jc w:val="right"/>
            </w:pPr>
            <w:r>
              <w:t>77.40</w:t>
            </w:r>
          </w:p>
        </w:tc>
      </w:tr>
      <w:tr w:rsidR="00DF04F6" w14:paraId="3B8AA4A7" w14:textId="77777777" w:rsidTr="00DF04F6">
        <w:trPr>
          <w:jc w:val="center"/>
        </w:trPr>
        <w:tc>
          <w:tcPr>
            <w:tcW w:w="3168" w:type="dxa"/>
          </w:tcPr>
          <w:p w14:paraId="4D447C75" w14:textId="207D44A9" w:rsidR="00DF04F6" w:rsidRDefault="00DF04F6" w:rsidP="00722C7B">
            <w:r>
              <w:t>United States Post Office OS</w:t>
            </w:r>
          </w:p>
        </w:tc>
        <w:tc>
          <w:tcPr>
            <w:tcW w:w="1440" w:type="dxa"/>
          </w:tcPr>
          <w:p w14:paraId="57677C94" w14:textId="7FAD91C9" w:rsidR="00DF04F6" w:rsidRDefault="00BA3689" w:rsidP="00DF04F6">
            <w:pPr>
              <w:jc w:val="right"/>
            </w:pPr>
            <w:r>
              <w:t>116.00</w:t>
            </w:r>
          </w:p>
        </w:tc>
        <w:tc>
          <w:tcPr>
            <w:tcW w:w="360" w:type="dxa"/>
          </w:tcPr>
          <w:p w14:paraId="38231F12" w14:textId="77777777" w:rsidR="00DF04F6" w:rsidRDefault="00DF04F6" w:rsidP="00722C7B"/>
        </w:tc>
        <w:tc>
          <w:tcPr>
            <w:tcW w:w="3168" w:type="dxa"/>
          </w:tcPr>
          <w:p w14:paraId="366BBF32" w14:textId="78215F54" w:rsidR="00DF04F6" w:rsidRDefault="00BA3689" w:rsidP="00722C7B">
            <w:r>
              <w:t>Southern Power UT</w:t>
            </w:r>
          </w:p>
        </w:tc>
        <w:tc>
          <w:tcPr>
            <w:tcW w:w="1440" w:type="dxa"/>
          </w:tcPr>
          <w:p w14:paraId="5E92A9D8" w14:textId="3AA19379" w:rsidR="00DF04F6" w:rsidRDefault="005A1F30" w:rsidP="00DF04F6">
            <w:pPr>
              <w:jc w:val="right"/>
            </w:pPr>
            <w:r>
              <w:t>1,893.00</w:t>
            </w:r>
          </w:p>
        </w:tc>
      </w:tr>
      <w:tr w:rsidR="00DF04F6" w14:paraId="68292418" w14:textId="77777777" w:rsidTr="00DF04F6">
        <w:trPr>
          <w:jc w:val="center"/>
        </w:trPr>
        <w:tc>
          <w:tcPr>
            <w:tcW w:w="3168" w:type="dxa"/>
          </w:tcPr>
          <w:p w14:paraId="50DB64B2" w14:textId="3DCDA2B6" w:rsidR="00DF04F6" w:rsidRDefault="00DF04F6" w:rsidP="00722C7B">
            <w:r>
              <w:t>University of NE – Omaha SCH</w:t>
            </w:r>
          </w:p>
        </w:tc>
        <w:tc>
          <w:tcPr>
            <w:tcW w:w="1440" w:type="dxa"/>
          </w:tcPr>
          <w:p w14:paraId="0BB2EC31" w14:textId="6D6F8D9F" w:rsidR="00DF04F6" w:rsidRDefault="00BA3689" w:rsidP="00DF04F6">
            <w:pPr>
              <w:jc w:val="right"/>
            </w:pPr>
            <w:r>
              <w:t>196.50</w:t>
            </w:r>
          </w:p>
        </w:tc>
        <w:tc>
          <w:tcPr>
            <w:tcW w:w="360" w:type="dxa"/>
          </w:tcPr>
          <w:p w14:paraId="6A1BBA03" w14:textId="77777777" w:rsidR="00DF04F6" w:rsidRDefault="00DF04F6" w:rsidP="00722C7B"/>
        </w:tc>
        <w:tc>
          <w:tcPr>
            <w:tcW w:w="3168" w:type="dxa"/>
          </w:tcPr>
          <w:p w14:paraId="44BBF75B" w14:textId="01123049" w:rsidR="00DF04F6" w:rsidRDefault="00BA3689" w:rsidP="00722C7B">
            <w:r>
              <w:t>Spectrum INT TE</w:t>
            </w:r>
          </w:p>
        </w:tc>
        <w:tc>
          <w:tcPr>
            <w:tcW w:w="1440" w:type="dxa"/>
          </w:tcPr>
          <w:p w14:paraId="7A0D37F8" w14:textId="77777777" w:rsidR="00DF04F6" w:rsidRDefault="00DF04F6" w:rsidP="00DF04F6">
            <w:pPr>
              <w:jc w:val="right"/>
            </w:pPr>
          </w:p>
        </w:tc>
      </w:tr>
      <w:tr w:rsidR="00DF04F6" w14:paraId="4DBBAD1A" w14:textId="77777777" w:rsidTr="006C6489">
        <w:trPr>
          <w:jc w:val="center"/>
        </w:trPr>
        <w:tc>
          <w:tcPr>
            <w:tcW w:w="3168" w:type="dxa"/>
          </w:tcPr>
          <w:p w14:paraId="0D5AA86E" w14:textId="7EF2BDB0" w:rsidR="00DF04F6" w:rsidRDefault="00DF04F6" w:rsidP="00722C7B">
            <w:r>
              <w:t>Woodward’s Disposal MI DF</w:t>
            </w:r>
          </w:p>
        </w:tc>
        <w:tc>
          <w:tcPr>
            <w:tcW w:w="1440" w:type="dxa"/>
            <w:tcBorders>
              <w:bottom w:val="single" w:sz="4" w:space="0" w:color="auto"/>
            </w:tcBorders>
          </w:tcPr>
          <w:p w14:paraId="69FC332A" w14:textId="42E4EFCE" w:rsidR="00DF04F6" w:rsidRDefault="00BA3689" w:rsidP="00DF04F6">
            <w:pPr>
              <w:jc w:val="right"/>
            </w:pPr>
            <w:r>
              <w:t>10.00</w:t>
            </w:r>
          </w:p>
        </w:tc>
        <w:tc>
          <w:tcPr>
            <w:tcW w:w="360" w:type="dxa"/>
          </w:tcPr>
          <w:p w14:paraId="0B43BCBC" w14:textId="77777777" w:rsidR="00DF04F6" w:rsidRDefault="00DF04F6" w:rsidP="00722C7B"/>
        </w:tc>
        <w:tc>
          <w:tcPr>
            <w:tcW w:w="3168" w:type="dxa"/>
          </w:tcPr>
          <w:p w14:paraId="40AC300B" w14:textId="55B87095" w:rsidR="00DF04F6" w:rsidRDefault="00BA3689" w:rsidP="00722C7B">
            <w:r>
              <w:t>United States Post Office OS</w:t>
            </w:r>
          </w:p>
        </w:tc>
        <w:tc>
          <w:tcPr>
            <w:tcW w:w="1440" w:type="dxa"/>
          </w:tcPr>
          <w:p w14:paraId="28BBF53B" w14:textId="1F33AA18" w:rsidR="00DF04F6" w:rsidRDefault="005A1F30" w:rsidP="00DF04F6">
            <w:pPr>
              <w:jc w:val="right"/>
            </w:pPr>
            <w:r>
              <w:t>116.00</w:t>
            </w:r>
          </w:p>
        </w:tc>
      </w:tr>
      <w:tr w:rsidR="00DF04F6" w14:paraId="7DC6866C" w14:textId="77777777" w:rsidTr="006C6489">
        <w:trPr>
          <w:jc w:val="center"/>
        </w:trPr>
        <w:tc>
          <w:tcPr>
            <w:tcW w:w="3168" w:type="dxa"/>
          </w:tcPr>
          <w:p w14:paraId="33ECA207" w14:textId="77777777" w:rsidR="00DF04F6" w:rsidRDefault="00DF04F6" w:rsidP="00722C7B"/>
        </w:tc>
        <w:tc>
          <w:tcPr>
            <w:tcW w:w="1440" w:type="dxa"/>
            <w:tcBorders>
              <w:top w:val="single" w:sz="4" w:space="0" w:color="auto"/>
              <w:bottom w:val="single" w:sz="4" w:space="0" w:color="auto"/>
            </w:tcBorders>
          </w:tcPr>
          <w:p w14:paraId="1810A962" w14:textId="717CC729" w:rsidR="00DF04F6" w:rsidRPr="005A1F30" w:rsidRDefault="00BA3689" w:rsidP="00DF04F6">
            <w:pPr>
              <w:jc w:val="right"/>
              <w:rPr>
                <w:b/>
                <w:bCs/>
              </w:rPr>
            </w:pPr>
            <w:r w:rsidRPr="005A1F30">
              <w:rPr>
                <w:b/>
                <w:bCs/>
              </w:rPr>
              <w:t>17,259.09</w:t>
            </w:r>
          </w:p>
        </w:tc>
        <w:tc>
          <w:tcPr>
            <w:tcW w:w="360" w:type="dxa"/>
          </w:tcPr>
          <w:p w14:paraId="523EC8FA" w14:textId="77777777" w:rsidR="00DF04F6" w:rsidRDefault="00DF04F6" w:rsidP="00722C7B"/>
        </w:tc>
        <w:tc>
          <w:tcPr>
            <w:tcW w:w="3168" w:type="dxa"/>
          </w:tcPr>
          <w:p w14:paraId="4DB0F763" w14:textId="10E4FE9F" w:rsidR="00DF04F6" w:rsidRDefault="00BA3689" w:rsidP="00722C7B">
            <w:r>
              <w:t>University of NE – Omaha SCH</w:t>
            </w:r>
          </w:p>
        </w:tc>
        <w:tc>
          <w:tcPr>
            <w:tcW w:w="1440" w:type="dxa"/>
          </w:tcPr>
          <w:p w14:paraId="190F5F45" w14:textId="6767FF18" w:rsidR="00DF04F6" w:rsidRDefault="005A1F30" w:rsidP="00DF04F6">
            <w:pPr>
              <w:jc w:val="right"/>
            </w:pPr>
            <w:r>
              <w:t>196.50</w:t>
            </w:r>
          </w:p>
        </w:tc>
      </w:tr>
      <w:tr w:rsidR="00DF04F6" w14:paraId="6E5C5383" w14:textId="77777777" w:rsidTr="006C6489">
        <w:trPr>
          <w:jc w:val="center"/>
        </w:trPr>
        <w:tc>
          <w:tcPr>
            <w:tcW w:w="3168" w:type="dxa"/>
          </w:tcPr>
          <w:p w14:paraId="441FCB74" w14:textId="1F661ADD" w:rsidR="00DF04F6" w:rsidRPr="00DF04F6" w:rsidRDefault="00DF04F6" w:rsidP="00DF04F6">
            <w:pPr>
              <w:pStyle w:val="Heading1"/>
            </w:pPr>
            <w:r>
              <w:lastRenderedPageBreak/>
              <w:t>LAW ENFORCEMENT</w:t>
            </w:r>
          </w:p>
        </w:tc>
        <w:tc>
          <w:tcPr>
            <w:tcW w:w="1440" w:type="dxa"/>
            <w:tcBorders>
              <w:top w:val="single" w:sz="4" w:space="0" w:color="auto"/>
            </w:tcBorders>
          </w:tcPr>
          <w:p w14:paraId="12CD027A" w14:textId="77777777" w:rsidR="00DF04F6" w:rsidRDefault="00DF04F6" w:rsidP="00DF04F6">
            <w:pPr>
              <w:jc w:val="right"/>
            </w:pPr>
          </w:p>
        </w:tc>
        <w:tc>
          <w:tcPr>
            <w:tcW w:w="360" w:type="dxa"/>
          </w:tcPr>
          <w:p w14:paraId="5DE4B3EC" w14:textId="77777777" w:rsidR="00DF04F6" w:rsidRDefault="00DF04F6" w:rsidP="00722C7B"/>
        </w:tc>
        <w:tc>
          <w:tcPr>
            <w:tcW w:w="3168" w:type="dxa"/>
          </w:tcPr>
          <w:p w14:paraId="29D74804" w14:textId="5C9E3F5B" w:rsidR="00DF04F6" w:rsidRPr="006C6489" w:rsidRDefault="006C6489" w:rsidP="00722C7B">
            <w:pPr>
              <w:rPr>
                <w:b/>
                <w:bCs/>
                <w:u w:val="single"/>
              </w:rPr>
            </w:pPr>
            <w:r>
              <w:rPr>
                <w:b/>
                <w:bCs/>
                <w:u w:val="single"/>
              </w:rPr>
              <w:t>WATER (cont.)</w:t>
            </w:r>
          </w:p>
        </w:tc>
        <w:tc>
          <w:tcPr>
            <w:tcW w:w="1440" w:type="dxa"/>
            <w:tcBorders>
              <w:bottom w:val="nil"/>
            </w:tcBorders>
          </w:tcPr>
          <w:p w14:paraId="42F28EC7" w14:textId="451F630B" w:rsidR="00DF04F6" w:rsidRDefault="00DF04F6" w:rsidP="00DF04F6">
            <w:pPr>
              <w:jc w:val="right"/>
            </w:pPr>
          </w:p>
        </w:tc>
      </w:tr>
      <w:tr w:rsidR="006C6489" w14:paraId="744AF023" w14:textId="77777777" w:rsidTr="006C6489">
        <w:trPr>
          <w:jc w:val="center"/>
        </w:trPr>
        <w:tc>
          <w:tcPr>
            <w:tcW w:w="3168" w:type="dxa"/>
          </w:tcPr>
          <w:p w14:paraId="66FCC605" w14:textId="2B21464F" w:rsidR="006C6489" w:rsidRDefault="006C6489" w:rsidP="006C6489">
            <w:r>
              <w:t>Salaries/Taxes/Benefits (Dec.)</w:t>
            </w:r>
          </w:p>
        </w:tc>
        <w:tc>
          <w:tcPr>
            <w:tcW w:w="1440" w:type="dxa"/>
          </w:tcPr>
          <w:p w14:paraId="0A458A5B" w14:textId="6F2C206B" w:rsidR="006C6489" w:rsidRDefault="006C6489" w:rsidP="006C6489">
            <w:pPr>
              <w:jc w:val="right"/>
            </w:pPr>
            <w:r>
              <w:t>1,979.95</w:t>
            </w:r>
          </w:p>
        </w:tc>
        <w:tc>
          <w:tcPr>
            <w:tcW w:w="360" w:type="dxa"/>
          </w:tcPr>
          <w:p w14:paraId="28D9850D" w14:textId="77777777" w:rsidR="006C6489" w:rsidRDefault="006C6489" w:rsidP="006C6489"/>
        </w:tc>
        <w:tc>
          <w:tcPr>
            <w:tcW w:w="3168" w:type="dxa"/>
          </w:tcPr>
          <w:p w14:paraId="3BD1FBD8" w14:textId="172AF8CD" w:rsidR="006C6489" w:rsidRDefault="006C6489" w:rsidP="006C6489">
            <w:r>
              <w:t>Verizon TE</w:t>
            </w:r>
          </w:p>
        </w:tc>
        <w:tc>
          <w:tcPr>
            <w:tcW w:w="1440" w:type="dxa"/>
            <w:tcBorders>
              <w:top w:val="nil"/>
              <w:bottom w:val="nil"/>
              <w:right w:val="single" w:sz="4" w:space="0" w:color="auto"/>
            </w:tcBorders>
          </w:tcPr>
          <w:p w14:paraId="01B7692F" w14:textId="66978140" w:rsidR="006C6489" w:rsidRDefault="006C6489" w:rsidP="006C6489">
            <w:pPr>
              <w:jc w:val="right"/>
            </w:pPr>
            <w:r>
              <w:t>20.94</w:t>
            </w:r>
          </w:p>
        </w:tc>
      </w:tr>
      <w:tr w:rsidR="006C6489" w14:paraId="36B458D1" w14:textId="77777777" w:rsidTr="006C6489">
        <w:trPr>
          <w:jc w:val="center"/>
        </w:trPr>
        <w:tc>
          <w:tcPr>
            <w:tcW w:w="3168" w:type="dxa"/>
          </w:tcPr>
          <w:p w14:paraId="79EB542B" w14:textId="76340106" w:rsidR="006C6489" w:rsidRDefault="006C6489" w:rsidP="006C6489">
            <w:r>
              <w:t>Verizon TE</w:t>
            </w:r>
          </w:p>
        </w:tc>
        <w:tc>
          <w:tcPr>
            <w:tcW w:w="1440" w:type="dxa"/>
            <w:tcBorders>
              <w:bottom w:val="single" w:sz="4" w:space="0" w:color="auto"/>
            </w:tcBorders>
          </w:tcPr>
          <w:p w14:paraId="5408E44A" w14:textId="5C45447E" w:rsidR="006C6489" w:rsidRDefault="006C6489" w:rsidP="006C6489">
            <w:pPr>
              <w:jc w:val="right"/>
            </w:pPr>
            <w:r>
              <w:t>41.02</w:t>
            </w:r>
          </w:p>
        </w:tc>
        <w:tc>
          <w:tcPr>
            <w:tcW w:w="360" w:type="dxa"/>
          </w:tcPr>
          <w:p w14:paraId="742ACFA9" w14:textId="77777777" w:rsidR="006C6489" w:rsidRDefault="006C6489" w:rsidP="006C6489"/>
        </w:tc>
        <w:tc>
          <w:tcPr>
            <w:tcW w:w="3168" w:type="dxa"/>
          </w:tcPr>
          <w:p w14:paraId="296D6C00" w14:textId="5D46579A" w:rsidR="006C6489" w:rsidRDefault="006C6489" w:rsidP="006C6489">
            <w:r>
              <w:t>Woodward’s Disposal MI</w:t>
            </w:r>
          </w:p>
        </w:tc>
        <w:tc>
          <w:tcPr>
            <w:tcW w:w="1440" w:type="dxa"/>
            <w:tcBorders>
              <w:top w:val="nil"/>
              <w:bottom w:val="single" w:sz="4" w:space="0" w:color="auto"/>
            </w:tcBorders>
          </w:tcPr>
          <w:p w14:paraId="65D4FB2A" w14:textId="6E9BA99A" w:rsidR="006C6489" w:rsidRPr="005A1F30" w:rsidRDefault="006C6489" w:rsidP="006C6489">
            <w:pPr>
              <w:jc w:val="right"/>
              <w:rPr>
                <w:b/>
                <w:bCs/>
              </w:rPr>
            </w:pPr>
            <w:r>
              <w:t>10.00</w:t>
            </w:r>
          </w:p>
        </w:tc>
      </w:tr>
      <w:tr w:rsidR="006C6489" w14:paraId="6EDBD86A" w14:textId="77777777" w:rsidTr="006C6489">
        <w:trPr>
          <w:jc w:val="center"/>
        </w:trPr>
        <w:tc>
          <w:tcPr>
            <w:tcW w:w="3168" w:type="dxa"/>
          </w:tcPr>
          <w:p w14:paraId="3FC02C9B" w14:textId="77777777" w:rsidR="006C6489" w:rsidRDefault="006C6489" w:rsidP="006C6489"/>
        </w:tc>
        <w:tc>
          <w:tcPr>
            <w:tcW w:w="1440" w:type="dxa"/>
            <w:tcBorders>
              <w:top w:val="single" w:sz="4" w:space="0" w:color="auto"/>
              <w:bottom w:val="nil"/>
            </w:tcBorders>
          </w:tcPr>
          <w:p w14:paraId="4A7C189D" w14:textId="71A92E6C" w:rsidR="006C6489" w:rsidRPr="005A1F30" w:rsidRDefault="006C6489" w:rsidP="006C6489">
            <w:pPr>
              <w:jc w:val="right"/>
              <w:rPr>
                <w:b/>
                <w:bCs/>
              </w:rPr>
            </w:pPr>
            <w:r w:rsidRPr="005A1F30">
              <w:rPr>
                <w:b/>
                <w:bCs/>
              </w:rPr>
              <w:t>2,020.97</w:t>
            </w:r>
          </w:p>
        </w:tc>
        <w:tc>
          <w:tcPr>
            <w:tcW w:w="360" w:type="dxa"/>
          </w:tcPr>
          <w:p w14:paraId="15C924DE" w14:textId="77777777" w:rsidR="006C6489" w:rsidRDefault="006C6489" w:rsidP="006C6489"/>
        </w:tc>
        <w:tc>
          <w:tcPr>
            <w:tcW w:w="3168" w:type="dxa"/>
          </w:tcPr>
          <w:p w14:paraId="6098065A" w14:textId="03E31869" w:rsidR="006C6489" w:rsidRPr="00BA3689" w:rsidRDefault="006C6489" w:rsidP="006C6489">
            <w:pPr>
              <w:pStyle w:val="Heading1"/>
            </w:pPr>
          </w:p>
        </w:tc>
        <w:tc>
          <w:tcPr>
            <w:tcW w:w="1440" w:type="dxa"/>
            <w:tcBorders>
              <w:top w:val="single" w:sz="4" w:space="0" w:color="auto"/>
            </w:tcBorders>
          </w:tcPr>
          <w:p w14:paraId="4338A341" w14:textId="64C6600B" w:rsidR="006C6489" w:rsidRDefault="006C6489" w:rsidP="006C6489">
            <w:pPr>
              <w:jc w:val="right"/>
            </w:pPr>
            <w:r w:rsidRPr="005A1F30">
              <w:rPr>
                <w:b/>
                <w:bCs/>
              </w:rPr>
              <w:t>18,344.33</w:t>
            </w:r>
          </w:p>
        </w:tc>
      </w:tr>
      <w:tr w:rsidR="006C6489" w14:paraId="002619EC" w14:textId="77777777" w:rsidTr="005A1F30">
        <w:trPr>
          <w:jc w:val="center"/>
        </w:trPr>
        <w:tc>
          <w:tcPr>
            <w:tcW w:w="3168" w:type="dxa"/>
          </w:tcPr>
          <w:p w14:paraId="030A589E" w14:textId="06B2F7B1" w:rsidR="006C6489" w:rsidRPr="00DF04F6" w:rsidRDefault="006C6489" w:rsidP="006C6489">
            <w:pPr>
              <w:pStyle w:val="Heading1"/>
            </w:pPr>
            <w:r>
              <w:t>PARK</w:t>
            </w:r>
          </w:p>
        </w:tc>
        <w:tc>
          <w:tcPr>
            <w:tcW w:w="1440" w:type="dxa"/>
            <w:tcBorders>
              <w:top w:val="nil"/>
            </w:tcBorders>
          </w:tcPr>
          <w:p w14:paraId="3EF64D7C" w14:textId="77777777" w:rsidR="006C6489" w:rsidRDefault="006C6489" w:rsidP="006C6489">
            <w:pPr>
              <w:jc w:val="right"/>
            </w:pPr>
          </w:p>
        </w:tc>
        <w:tc>
          <w:tcPr>
            <w:tcW w:w="360" w:type="dxa"/>
          </w:tcPr>
          <w:p w14:paraId="0A076EB6" w14:textId="77777777" w:rsidR="006C6489" w:rsidRDefault="006C6489" w:rsidP="006C6489"/>
        </w:tc>
        <w:tc>
          <w:tcPr>
            <w:tcW w:w="3168" w:type="dxa"/>
          </w:tcPr>
          <w:p w14:paraId="5A2EEC5F" w14:textId="295F83CD" w:rsidR="006C6489" w:rsidRPr="006C6489" w:rsidRDefault="006C6489" w:rsidP="006C6489">
            <w:pPr>
              <w:pStyle w:val="Heading1"/>
            </w:pPr>
            <w:r w:rsidRPr="006C6489">
              <w:t>YARD WASTE/RECYCLING</w:t>
            </w:r>
          </w:p>
        </w:tc>
        <w:tc>
          <w:tcPr>
            <w:tcW w:w="1440" w:type="dxa"/>
          </w:tcPr>
          <w:p w14:paraId="552ED173" w14:textId="3A2C1543" w:rsidR="006C6489" w:rsidRDefault="006C6489" w:rsidP="006C6489">
            <w:pPr>
              <w:jc w:val="right"/>
            </w:pPr>
          </w:p>
        </w:tc>
      </w:tr>
      <w:tr w:rsidR="006C6489" w14:paraId="553140A4" w14:textId="77777777" w:rsidTr="00DF04F6">
        <w:trPr>
          <w:jc w:val="center"/>
        </w:trPr>
        <w:tc>
          <w:tcPr>
            <w:tcW w:w="3168" w:type="dxa"/>
          </w:tcPr>
          <w:p w14:paraId="50BD30D9" w14:textId="1AD506B0" w:rsidR="006C6489" w:rsidRDefault="006C6489" w:rsidP="006C6489">
            <w:r>
              <w:t>Salaries/Taxes/Benefits (Dec.)</w:t>
            </w:r>
          </w:p>
        </w:tc>
        <w:tc>
          <w:tcPr>
            <w:tcW w:w="1440" w:type="dxa"/>
          </w:tcPr>
          <w:p w14:paraId="0507E4EE" w14:textId="3FE20862" w:rsidR="006C6489" w:rsidRDefault="006C6489" w:rsidP="006C6489">
            <w:pPr>
              <w:jc w:val="right"/>
            </w:pPr>
            <w:r>
              <w:t>638.76</w:t>
            </w:r>
          </w:p>
        </w:tc>
        <w:tc>
          <w:tcPr>
            <w:tcW w:w="360" w:type="dxa"/>
          </w:tcPr>
          <w:p w14:paraId="1AE63623" w14:textId="77777777" w:rsidR="006C6489" w:rsidRDefault="006C6489" w:rsidP="006C6489"/>
        </w:tc>
        <w:tc>
          <w:tcPr>
            <w:tcW w:w="3168" w:type="dxa"/>
          </w:tcPr>
          <w:p w14:paraId="0CB78E9F" w14:textId="50502856" w:rsidR="006C6489" w:rsidRDefault="006C6489" w:rsidP="006C6489">
            <w:r>
              <w:t>Salaries/Taxes/Benefits (Dec.)</w:t>
            </w:r>
          </w:p>
        </w:tc>
        <w:tc>
          <w:tcPr>
            <w:tcW w:w="1440" w:type="dxa"/>
          </w:tcPr>
          <w:p w14:paraId="78E71C2F" w14:textId="2E28556B" w:rsidR="006C6489" w:rsidRDefault="006C6489" w:rsidP="006C6489">
            <w:pPr>
              <w:jc w:val="right"/>
            </w:pPr>
            <w:r>
              <w:t>225.46</w:t>
            </w:r>
          </w:p>
        </w:tc>
      </w:tr>
      <w:tr w:rsidR="006C6489" w14:paraId="5F8FF18F" w14:textId="77777777" w:rsidTr="006C6489">
        <w:trPr>
          <w:jc w:val="center"/>
        </w:trPr>
        <w:tc>
          <w:tcPr>
            <w:tcW w:w="3168" w:type="dxa"/>
          </w:tcPr>
          <w:p w14:paraId="5D89C04C" w14:textId="589985D3" w:rsidR="006C6489" w:rsidRDefault="006C6489" w:rsidP="006C6489">
            <w:r>
              <w:t>Southern Power UT</w:t>
            </w:r>
          </w:p>
        </w:tc>
        <w:tc>
          <w:tcPr>
            <w:tcW w:w="1440" w:type="dxa"/>
            <w:tcBorders>
              <w:bottom w:val="single" w:sz="4" w:space="0" w:color="auto"/>
            </w:tcBorders>
          </w:tcPr>
          <w:p w14:paraId="08A312F5" w14:textId="237CA2DC" w:rsidR="006C6489" w:rsidRDefault="006C6489" w:rsidP="006C6489">
            <w:pPr>
              <w:jc w:val="right"/>
            </w:pPr>
            <w:r>
              <w:t>345.37</w:t>
            </w:r>
          </w:p>
        </w:tc>
        <w:tc>
          <w:tcPr>
            <w:tcW w:w="360" w:type="dxa"/>
            <w:tcBorders>
              <w:bottom w:val="single" w:sz="4" w:space="0" w:color="auto"/>
            </w:tcBorders>
          </w:tcPr>
          <w:p w14:paraId="731AF154" w14:textId="77777777" w:rsidR="006C6489" w:rsidRDefault="006C6489" w:rsidP="006C6489"/>
        </w:tc>
        <w:tc>
          <w:tcPr>
            <w:tcW w:w="3168" w:type="dxa"/>
          </w:tcPr>
          <w:p w14:paraId="6BA929C9" w14:textId="5C61AC1B" w:rsidR="006C6489" w:rsidRDefault="006C6489" w:rsidP="006C6489">
            <w:r>
              <w:t>ATC Communications INT ST</w:t>
            </w:r>
          </w:p>
        </w:tc>
        <w:tc>
          <w:tcPr>
            <w:tcW w:w="1440" w:type="dxa"/>
            <w:tcBorders>
              <w:bottom w:val="nil"/>
            </w:tcBorders>
          </w:tcPr>
          <w:p w14:paraId="53B4F10A" w14:textId="2A147787" w:rsidR="006C6489" w:rsidRDefault="006C6489" w:rsidP="006C6489">
            <w:pPr>
              <w:jc w:val="right"/>
            </w:pPr>
            <w:r>
              <w:t>100.35</w:t>
            </w:r>
          </w:p>
        </w:tc>
      </w:tr>
      <w:tr w:rsidR="006C6489" w14:paraId="3CFEF0EC" w14:textId="77777777" w:rsidTr="006C6489">
        <w:trPr>
          <w:jc w:val="center"/>
        </w:trPr>
        <w:tc>
          <w:tcPr>
            <w:tcW w:w="3168" w:type="dxa"/>
          </w:tcPr>
          <w:p w14:paraId="3032EE7D" w14:textId="77777777" w:rsidR="006C6489" w:rsidRDefault="006C6489" w:rsidP="006C6489"/>
        </w:tc>
        <w:tc>
          <w:tcPr>
            <w:tcW w:w="1440" w:type="dxa"/>
            <w:tcBorders>
              <w:top w:val="single" w:sz="4" w:space="0" w:color="auto"/>
              <w:bottom w:val="nil"/>
            </w:tcBorders>
          </w:tcPr>
          <w:p w14:paraId="2CF40EB3" w14:textId="71ED6D55" w:rsidR="006C6489" w:rsidRPr="005A1F30" w:rsidRDefault="006C6489" w:rsidP="006C6489">
            <w:pPr>
              <w:jc w:val="right"/>
              <w:rPr>
                <w:b/>
                <w:bCs/>
              </w:rPr>
            </w:pPr>
            <w:r w:rsidRPr="005A1F30">
              <w:rPr>
                <w:b/>
                <w:bCs/>
              </w:rPr>
              <w:t>984.13</w:t>
            </w:r>
          </w:p>
        </w:tc>
        <w:tc>
          <w:tcPr>
            <w:tcW w:w="360" w:type="dxa"/>
            <w:tcBorders>
              <w:top w:val="single" w:sz="4" w:space="0" w:color="auto"/>
              <w:bottom w:val="nil"/>
            </w:tcBorders>
          </w:tcPr>
          <w:p w14:paraId="29E4A1F9" w14:textId="77777777" w:rsidR="006C6489" w:rsidRPr="005A1F30" w:rsidRDefault="006C6489" w:rsidP="006C6489">
            <w:pPr>
              <w:rPr>
                <w:b/>
                <w:bCs/>
              </w:rPr>
            </w:pPr>
          </w:p>
        </w:tc>
        <w:tc>
          <w:tcPr>
            <w:tcW w:w="3168" w:type="dxa"/>
          </w:tcPr>
          <w:p w14:paraId="4326A918" w14:textId="6E3A4936" w:rsidR="006C6489" w:rsidRDefault="006C6489" w:rsidP="006C6489">
            <w:r>
              <w:t>Reliable Pest Control FU</w:t>
            </w:r>
          </w:p>
        </w:tc>
        <w:tc>
          <w:tcPr>
            <w:tcW w:w="1440" w:type="dxa"/>
            <w:tcBorders>
              <w:top w:val="nil"/>
              <w:bottom w:val="nil"/>
              <w:right w:val="single" w:sz="4" w:space="0" w:color="auto"/>
            </w:tcBorders>
          </w:tcPr>
          <w:p w14:paraId="3D31DD2E" w14:textId="4D178E48" w:rsidR="006C6489" w:rsidRDefault="006C6489" w:rsidP="006C6489">
            <w:pPr>
              <w:jc w:val="right"/>
            </w:pPr>
            <w:r>
              <w:t>47.00</w:t>
            </w:r>
          </w:p>
        </w:tc>
      </w:tr>
      <w:tr w:rsidR="006C6489" w14:paraId="6CA3A65E" w14:textId="77777777" w:rsidTr="006C6489">
        <w:trPr>
          <w:jc w:val="center"/>
        </w:trPr>
        <w:tc>
          <w:tcPr>
            <w:tcW w:w="3168" w:type="dxa"/>
          </w:tcPr>
          <w:p w14:paraId="1B6D64F4" w14:textId="7DED6CE6" w:rsidR="006C6489" w:rsidRPr="00BA3689" w:rsidRDefault="006C6489" w:rsidP="006C6489">
            <w:pPr>
              <w:pStyle w:val="Heading1"/>
            </w:pPr>
            <w:r>
              <w:t>POOL</w:t>
            </w:r>
          </w:p>
        </w:tc>
        <w:tc>
          <w:tcPr>
            <w:tcW w:w="1440" w:type="dxa"/>
            <w:tcBorders>
              <w:top w:val="nil"/>
            </w:tcBorders>
          </w:tcPr>
          <w:p w14:paraId="4EC6A89A" w14:textId="77777777" w:rsidR="006C6489" w:rsidRDefault="006C6489" w:rsidP="006C6489">
            <w:pPr>
              <w:jc w:val="right"/>
            </w:pPr>
          </w:p>
        </w:tc>
        <w:tc>
          <w:tcPr>
            <w:tcW w:w="360" w:type="dxa"/>
            <w:tcBorders>
              <w:top w:val="nil"/>
            </w:tcBorders>
          </w:tcPr>
          <w:p w14:paraId="363EEC1F" w14:textId="77777777" w:rsidR="006C6489" w:rsidRDefault="006C6489" w:rsidP="006C6489"/>
        </w:tc>
        <w:tc>
          <w:tcPr>
            <w:tcW w:w="3168" w:type="dxa"/>
          </w:tcPr>
          <w:p w14:paraId="26F52260" w14:textId="1BBA4F21" w:rsidR="006C6489" w:rsidRDefault="006C6489" w:rsidP="006C6489">
            <w:r>
              <w:t>South Central Sanitation LF</w:t>
            </w:r>
          </w:p>
        </w:tc>
        <w:tc>
          <w:tcPr>
            <w:tcW w:w="1440" w:type="dxa"/>
            <w:tcBorders>
              <w:top w:val="nil"/>
              <w:bottom w:val="single" w:sz="4" w:space="0" w:color="auto"/>
            </w:tcBorders>
          </w:tcPr>
          <w:p w14:paraId="253490CC" w14:textId="557A58D6" w:rsidR="006C6489" w:rsidRPr="005A1F30" w:rsidRDefault="006C6489" w:rsidP="006C6489">
            <w:pPr>
              <w:jc w:val="right"/>
              <w:rPr>
                <w:b/>
                <w:bCs/>
              </w:rPr>
            </w:pPr>
            <w:r>
              <w:t>398.67</w:t>
            </w:r>
          </w:p>
        </w:tc>
      </w:tr>
      <w:tr w:rsidR="006C6489" w14:paraId="0C3E08E3" w14:textId="77777777" w:rsidTr="006C6489">
        <w:trPr>
          <w:jc w:val="center"/>
        </w:trPr>
        <w:tc>
          <w:tcPr>
            <w:tcW w:w="3168" w:type="dxa"/>
          </w:tcPr>
          <w:p w14:paraId="5D325032" w14:textId="5A4F99FF" w:rsidR="006C6489" w:rsidRDefault="006C6489" w:rsidP="006C6489">
            <w:r>
              <w:t>Blue Moose FUND</w:t>
            </w:r>
          </w:p>
        </w:tc>
        <w:tc>
          <w:tcPr>
            <w:tcW w:w="1440" w:type="dxa"/>
          </w:tcPr>
          <w:p w14:paraId="6E3B654E" w14:textId="6FCB0A40" w:rsidR="006C6489" w:rsidRDefault="006C6489" w:rsidP="006C6489">
            <w:pPr>
              <w:jc w:val="right"/>
            </w:pPr>
            <w:r>
              <w:t>564.00</w:t>
            </w:r>
          </w:p>
        </w:tc>
        <w:tc>
          <w:tcPr>
            <w:tcW w:w="360" w:type="dxa"/>
          </w:tcPr>
          <w:p w14:paraId="77AA44B0" w14:textId="77777777" w:rsidR="006C6489" w:rsidRDefault="006C6489" w:rsidP="006C6489"/>
        </w:tc>
        <w:tc>
          <w:tcPr>
            <w:tcW w:w="3168" w:type="dxa"/>
          </w:tcPr>
          <w:p w14:paraId="5A1A0EBE" w14:textId="77777777" w:rsidR="006C6489" w:rsidRDefault="006C6489" w:rsidP="006C6489"/>
        </w:tc>
        <w:tc>
          <w:tcPr>
            <w:tcW w:w="1440" w:type="dxa"/>
            <w:tcBorders>
              <w:top w:val="single" w:sz="4" w:space="0" w:color="auto"/>
            </w:tcBorders>
          </w:tcPr>
          <w:p w14:paraId="34B48423" w14:textId="51AEFE41" w:rsidR="006C6489" w:rsidRDefault="006C6489" w:rsidP="006C6489">
            <w:pPr>
              <w:jc w:val="right"/>
            </w:pPr>
            <w:r w:rsidRPr="005A1F30">
              <w:rPr>
                <w:b/>
                <w:bCs/>
              </w:rPr>
              <w:t>771.48</w:t>
            </w:r>
          </w:p>
        </w:tc>
      </w:tr>
      <w:tr w:rsidR="006C6489" w14:paraId="66E89A5C" w14:textId="77777777" w:rsidTr="00DF04F6">
        <w:trPr>
          <w:jc w:val="center"/>
        </w:trPr>
        <w:tc>
          <w:tcPr>
            <w:tcW w:w="3168" w:type="dxa"/>
          </w:tcPr>
          <w:p w14:paraId="42E79B98" w14:textId="41298366" w:rsidR="006C6489" w:rsidRDefault="006C6489" w:rsidP="006C6489">
            <w:r>
              <w:t>Cash Statement FUND</w:t>
            </w:r>
          </w:p>
        </w:tc>
        <w:tc>
          <w:tcPr>
            <w:tcW w:w="1440" w:type="dxa"/>
          </w:tcPr>
          <w:p w14:paraId="4A48F9B9" w14:textId="0523596E" w:rsidR="006C6489" w:rsidRDefault="006C6489" w:rsidP="006C6489">
            <w:pPr>
              <w:jc w:val="right"/>
            </w:pPr>
            <w:r>
              <w:t>1,000.00</w:t>
            </w:r>
          </w:p>
        </w:tc>
        <w:tc>
          <w:tcPr>
            <w:tcW w:w="360" w:type="dxa"/>
          </w:tcPr>
          <w:p w14:paraId="6CA11070" w14:textId="77777777" w:rsidR="006C6489" w:rsidRDefault="006C6489" w:rsidP="006C6489"/>
        </w:tc>
        <w:tc>
          <w:tcPr>
            <w:tcW w:w="3168" w:type="dxa"/>
          </w:tcPr>
          <w:p w14:paraId="7A00778B" w14:textId="77777777" w:rsidR="006C6489" w:rsidRDefault="006C6489" w:rsidP="006C6489"/>
        </w:tc>
        <w:tc>
          <w:tcPr>
            <w:tcW w:w="1440" w:type="dxa"/>
          </w:tcPr>
          <w:p w14:paraId="7EF70E32" w14:textId="77777777" w:rsidR="006C6489" w:rsidRDefault="006C6489" w:rsidP="006C6489">
            <w:pPr>
              <w:jc w:val="right"/>
            </w:pPr>
          </w:p>
        </w:tc>
      </w:tr>
      <w:tr w:rsidR="006C6489" w14:paraId="6CCE34B0" w14:textId="77777777" w:rsidTr="00DF04F6">
        <w:trPr>
          <w:jc w:val="center"/>
        </w:trPr>
        <w:tc>
          <w:tcPr>
            <w:tcW w:w="3168" w:type="dxa"/>
          </w:tcPr>
          <w:p w14:paraId="0476A18E" w14:textId="33F996E4" w:rsidR="006C6489" w:rsidRDefault="006C6489" w:rsidP="006C6489">
            <w:r>
              <w:t>Chase Card Services FUND ST</w:t>
            </w:r>
          </w:p>
        </w:tc>
        <w:tc>
          <w:tcPr>
            <w:tcW w:w="1440" w:type="dxa"/>
          </w:tcPr>
          <w:p w14:paraId="562067CD" w14:textId="3D9EA3DF" w:rsidR="006C6489" w:rsidRDefault="006C6489" w:rsidP="006C6489">
            <w:pPr>
              <w:jc w:val="right"/>
            </w:pPr>
            <w:r>
              <w:t>2,855.86</w:t>
            </w:r>
          </w:p>
        </w:tc>
        <w:tc>
          <w:tcPr>
            <w:tcW w:w="360" w:type="dxa"/>
          </w:tcPr>
          <w:p w14:paraId="343B0B8D" w14:textId="77777777" w:rsidR="006C6489" w:rsidRDefault="006C6489" w:rsidP="006C6489"/>
        </w:tc>
        <w:tc>
          <w:tcPr>
            <w:tcW w:w="3168" w:type="dxa"/>
          </w:tcPr>
          <w:p w14:paraId="5836DF29" w14:textId="77777777" w:rsidR="006C6489" w:rsidRDefault="006C6489" w:rsidP="006C6489"/>
        </w:tc>
        <w:tc>
          <w:tcPr>
            <w:tcW w:w="1440" w:type="dxa"/>
          </w:tcPr>
          <w:p w14:paraId="4C1C17E9" w14:textId="77777777" w:rsidR="006C6489" w:rsidRDefault="006C6489" w:rsidP="006C6489">
            <w:pPr>
              <w:jc w:val="right"/>
            </w:pPr>
          </w:p>
        </w:tc>
      </w:tr>
      <w:tr w:rsidR="006C6489" w14:paraId="07861E97" w14:textId="77777777" w:rsidTr="00DF04F6">
        <w:trPr>
          <w:jc w:val="center"/>
        </w:trPr>
        <w:tc>
          <w:tcPr>
            <w:tcW w:w="3168" w:type="dxa"/>
          </w:tcPr>
          <w:p w14:paraId="3DC8251F" w14:textId="544D9325" w:rsidR="006C6489" w:rsidRDefault="006C6489" w:rsidP="006C6489">
            <w:r>
              <w:t>Construction Rental FUND ST</w:t>
            </w:r>
          </w:p>
        </w:tc>
        <w:tc>
          <w:tcPr>
            <w:tcW w:w="1440" w:type="dxa"/>
          </w:tcPr>
          <w:p w14:paraId="4244E05E" w14:textId="1FF89227" w:rsidR="006C6489" w:rsidRDefault="006C6489" w:rsidP="006C6489">
            <w:pPr>
              <w:jc w:val="right"/>
            </w:pPr>
            <w:r>
              <w:t>531.15</w:t>
            </w:r>
          </w:p>
        </w:tc>
        <w:tc>
          <w:tcPr>
            <w:tcW w:w="360" w:type="dxa"/>
          </w:tcPr>
          <w:p w14:paraId="67604246" w14:textId="77777777" w:rsidR="006C6489" w:rsidRDefault="006C6489" w:rsidP="006C6489"/>
        </w:tc>
        <w:tc>
          <w:tcPr>
            <w:tcW w:w="3168" w:type="dxa"/>
          </w:tcPr>
          <w:p w14:paraId="72DB663F" w14:textId="5E6BCF5C" w:rsidR="006C6489" w:rsidRPr="005A1F30" w:rsidRDefault="006C6489" w:rsidP="006C6489">
            <w:pPr>
              <w:pStyle w:val="Heading1"/>
            </w:pPr>
          </w:p>
        </w:tc>
        <w:tc>
          <w:tcPr>
            <w:tcW w:w="1440" w:type="dxa"/>
          </w:tcPr>
          <w:p w14:paraId="65EE7186" w14:textId="5B301393" w:rsidR="006C6489" w:rsidRPr="005A1F30" w:rsidRDefault="006C6489" w:rsidP="006C6489">
            <w:pPr>
              <w:jc w:val="right"/>
              <w:rPr>
                <w:b/>
                <w:bCs/>
              </w:rPr>
            </w:pPr>
          </w:p>
        </w:tc>
      </w:tr>
      <w:tr w:rsidR="006C6489" w14:paraId="71BF68E4" w14:textId="77777777" w:rsidTr="00DF04F6">
        <w:trPr>
          <w:jc w:val="center"/>
        </w:trPr>
        <w:tc>
          <w:tcPr>
            <w:tcW w:w="3168" w:type="dxa"/>
          </w:tcPr>
          <w:p w14:paraId="3F503277" w14:textId="6C59EF3A" w:rsidR="006C6489" w:rsidRDefault="006C6489" w:rsidP="006C6489">
            <w:r>
              <w:t>JEO Consulting PP</w:t>
            </w:r>
          </w:p>
        </w:tc>
        <w:tc>
          <w:tcPr>
            <w:tcW w:w="1440" w:type="dxa"/>
          </w:tcPr>
          <w:p w14:paraId="02ACCE22" w14:textId="7D471BF4" w:rsidR="006C6489" w:rsidRDefault="006C6489" w:rsidP="006C6489">
            <w:pPr>
              <w:jc w:val="right"/>
            </w:pPr>
            <w:r>
              <w:t>11,058.75</w:t>
            </w:r>
          </w:p>
        </w:tc>
        <w:tc>
          <w:tcPr>
            <w:tcW w:w="360" w:type="dxa"/>
          </w:tcPr>
          <w:p w14:paraId="3A6CAC18" w14:textId="77777777" w:rsidR="006C6489" w:rsidRDefault="006C6489" w:rsidP="006C6489"/>
        </w:tc>
        <w:tc>
          <w:tcPr>
            <w:tcW w:w="3168" w:type="dxa"/>
          </w:tcPr>
          <w:p w14:paraId="7612E1F8" w14:textId="415CEEC3" w:rsidR="006C6489" w:rsidRDefault="006C6489" w:rsidP="006C6489">
            <w:r>
              <w:rPr>
                <w:b/>
                <w:bCs/>
              </w:rPr>
              <w:t>TOTAL</w:t>
            </w:r>
          </w:p>
        </w:tc>
        <w:tc>
          <w:tcPr>
            <w:tcW w:w="1440" w:type="dxa"/>
          </w:tcPr>
          <w:p w14:paraId="4D73E25A" w14:textId="25407EF1" w:rsidR="006C6489" w:rsidRDefault="006C6489" w:rsidP="006C6489">
            <w:pPr>
              <w:jc w:val="right"/>
            </w:pPr>
            <w:r w:rsidRPr="005A1F30">
              <w:rPr>
                <w:b/>
                <w:bCs/>
              </w:rPr>
              <w:t>565,674.10</w:t>
            </w:r>
          </w:p>
        </w:tc>
      </w:tr>
      <w:tr w:rsidR="006C6489" w14:paraId="6BDFA5BD" w14:textId="77777777" w:rsidTr="00DF04F6">
        <w:trPr>
          <w:jc w:val="center"/>
        </w:trPr>
        <w:tc>
          <w:tcPr>
            <w:tcW w:w="3168" w:type="dxa"/>
          </w:tcPr>
          <w:p w14:paraId="5727D6A2" w14:textId="640352B4" w:rsidR="006C6489" w:rsidRDefault="006C6489" w:rsidP="006C6489">
            <w:r>
              <w:t>Kristy Hock FUND ST</w:t>
            </w:r>
          </w:p>
        </w:tc>
        <w:tc>
          <w:tcPr>
            <w:tcW w:w="1440" w:type="dxa"/>
          </w:tcPr>
          <w:p w14:paraId="2E61DC98" w14:textId="494C043B" w:rsidR="006C6489" w:rsidRDefault="006C6489" w:rsidP="006C6489">
            <w:pPr>
              <w:jc w:val="right"/>
            </w:pPr>
            <w:r>
              <w:t>147.55</w:t>
            </w:r>
          </w:p>
        </w:tc>
        <w:tc>
          <w:tcPr>
            <w:tcW w:w="360" w:type="dxa"/>
          </w:tcPr>
          <w:p w14:paraId="7B588197" w14:textId="77777777" w:rsidR="006C6489" w:rsidRDefault="006C6489" w:rsidP="006C6489"/>
        </w:tc>
        <w:tc>
          <w:tcPr>
            <w:tcW w:w="3168" w:type="dxa"/>
          </w:tcPr>
          <w:p w14:paraId="0D707DE9" w14:textId="77777777" w:rsidR="006C6489" w:rsidRDefault="006C6489" w:rsidP="006C6489"/>
        </w:tc>
        <w:tc>
          <w:tcPr>
            <w:tcW w:w="1440" w:type="dxa"/>
          </w:tcPr>
          <w:p w14:paraId="2F9B1775" w14:textId="77777777" w:rsidR="006C6489" w:rsidRDefault="006C6489" w:rsidP="006C6489">
            <w:pPr>
              <w:jc w:val="right"/>
            </w:pPr>
          </w:p>
        </w:tc>
      </w:tr>
      <w:tr w:rsidR="006C6489" w14:paraId="1813350F" w14:textId="77777777" w:rsidTr="005A1F30">
        <w:trPr>
          <w:jc w:val="center"/>
        </w:trPr>
        <w:tc>
          <w:tcPr>
            <w:tcW w:w="3168" w:type="dxa"/>
          </w:tcPr>
          <w:p w14:paraId="7DE63360" w14:textId="13F0782D" w:rsidR="006C6489" w:rsidRDefault="006C6489" w:rsidP="006C6489">
            <w:r>
              <w:t>RMV Construction PP</w:t>
            </w:r>
          </w:p>
        </w:tc>
        <w:tc>
          <w:tcPr>
            <w:tcW w:w="1440" w:type="dxa"/>
            <w:tcBorders>
              <w:bottom w:val="single" w:sz="4" w:space="0" w:color="auto"/>
            </w:tcBorders>
          </w:tcPr>
          <w:p w14:paraId="034DE37D" w14:textId="3C2041CC" w:rsidR="006C6489" w:rsidRDefault="006C6489" w:rsidP="006C6489">
            <w:pPr>
              <w:jc w:val="right"/>
            </w:pPr>
            <w:r>
              <w:t>489,191.40</w:t>
            </w:r>
          </w:p>
        </w:tc>
        <w:tc>
          <w:tcPr>
            <w:tcW w:w="360" w:type="dxa"/>
          </w:tcPr>
          <w:p w14:paraId="5E1CDE64" w14:textId="77777777" w:rsidR="006C6489" w:rsidRDefault="006C6489" w:rsidP="006C6489"/>
        </w:tc>
        <w:tc>
          <w:tcPr>
            <w:tcW w:w="3168" w:type="dxa"/>
          </w:tcPr>
          <w:p w14:paraId="148C9413" w14:textId="77777777" w:rsidR="006C6489" w:rsidRDefault="006C6489" w:rsidP="006C6489"/>
        </w:tc>
        <w:tc>
          <w:tcPr>
            <w:tcW w:w="1440" w:type="dxa"/>
          </w:tcPr>
          <w:p w14:paraId="70195D0A" w14:textId="77777777" w:rsidR="006C6489" w:rsidRDefault="006C6489" w:rsidP="006C6489">
            <w:pPr>
              <w:jc w:val="right"/>
            </w:pPr>
          </w:p>
        </w:tc>
      </w:tr>
      <w:tr w:rsidR="006C6489" w14:paraId="6B111F45" w14:textId="77777777" w:rsidTr="005A1F30">
        <w:trPr>
          <w:jc w:val="center"/>
        </w:trPr>
        <w:tc>
          <w:tcPr>
            <w:tcW w:w="3168" w:type="dxa"/>
          </w:tcPr>
          <w:p w14:paraId="33E72DA2" w14:textId="77777777" w:rsidR="006C6489" w:rsidRDefault="006C6489" w:rsidP="006C6489"/>
        </w:tc>
        <w:tc>
          <w:tcPr>
            <w:tcW w:w="1440" w:type="dxa"/>
            <w:tcBorders>
              <w:top w:val="single" w:sz="4" w:space="0" w:color="auto"/>
              <w:bottom w:val="single" w:sz="4" w:space="0" w:color="auto"/>
            </w:tcBorders>
          </w:tcPr>
          <w:p w14:paraId="46CE67A2" w14:textId="42BB6B28" w:rsidR="006C6489" w:rsidRPr="005A1F30" w:rsidRDefault="006C6489" w:rsidP="006C6489">
            <w:pPr>
              <w:jc w:val="right"/>
              <w:rPr>
                <w:b/>
                <w:bCs/>
              </w:rPr>
            </w:pPr>
            <w:r w:rsidRPr="005A1F30">
              <w:rPr>
                <w:b/>
                <w:bCs/>
              </w:rPr>
              <w:t>505,348.70</w:t>
            </w:r>
          </w:p>
        </w:tc>
        <w:tc>
          <w:tcPr>
            <w:tcW w:w="360" w:type="dxa"/>
          </w:tcPr>
          <w:p w14:paraId="776A8C23" w14:textId="77777777" w:rsidR="006C6489" w:rsidRDefault="006C6489" w:rsidP="006C6489"/>
        </w:tc>
        <w:tc>
          <w:tcPr>
            <w:tcW w:w="3168" w:type="dxa"/>
          </w:tcPr>
          <w:p w14:paraId="4D8F1632" w14:textId="77777777" w:rsidR="006C6489" w:rsidRDefault="006C6489" w:rsidP="006C6489"/>
        </w:tc>
        <w:tc>
          <w:tcPr>
            <w:tcW w:w="1440" w:type="dxa"/>
          </w:tcPr>
          <w:p w14:paraId="05536332" w14:textId="77777777" w:rsidR="006C6489" w:rsidRDefault="006C6489" w:rsidP="006C6489">
            <w:pPr>
              <w:jc w:val="right"/>
            </w:pPr>
          </w:p>
        </w:tc>
      </w:tr>
    </w:tbl>
    <w:p w14:paraId="049A2E72" w14:textId="33CC29DE" w:rsidR="005C574F" w:rsidRDefault="005A1F30" w:rsidP="00722C7B">
      <w:pPr>
        <w:spacing w:after="0"/>
      </w:pPr>
      <w:r>
        <w:tab/>
        <w:t xml:space="preserve">Amy Grube, Bertrand Nursing Home and Assisted Living Administrator, gave her report to the Board. </w:t>
      </w:r>
      <w:r w:rsidR="0096112A">
        <w:t xml:space="preserve">The current census for the Nursing Home is 17 residents and 9 residents in the Assisted Living. Grube informed the Board that the Nursing Home received a Level G for the last survey, due to pressure ulcers. Because of this, the Nursing Home is on probation for 90 days and cannot admit Medicare/Medicaid residents until they have been cleared. They can still admit Private Pay residents and Medicare/Medicaid residents in the Assisted Living section. The Nursing Home received a Phase 4 and Rural Development grant. There is a window in the Assisted Living that will need to be replaced. The Board informed her to order the window and bring quotes for installation when available. On a motion by Schroeder, seconded by Spiegel, the Nursing Home financials for the month of November were accepted. Voting Aye, Schroeder, Spiegel, Wilcox. Absent, Dahlgren, Evans. On a motion by Schroeder, seconded by Spiegel, the Nursing Home payables for the month of January </w:t>
      </w:r>
      <w:r w:rsidR="0063298A">
        <w:t>were accepted in an amount not to exceed $75,000. Voting Aye, Schroeder, Spiegel, Wilcox. Absent, Dahlgren, Evans. On a motion by Spiegel, seconded by Schroeder, the Nursing Home employees’ salaries for the month of February were accepted in an amount not to exceed $100,000. Voting Aye, Spiegel, Schroeder, Wilcox. Absent, Dahlgren, Evans. The payables and salaries for the Nursing Home are as follows:</w:t>
      </w:r>
    </w:p>
    <w:tbl>
      <w:tblPr>
        <w:tblStyle w:val="TableGrid"/>
        <w:tblW w:w="9576" w:type="dxa"/>
        <w:jc w:val="center"/>
        <w:tblBorders>
          <w:insideH w:val="none" w:sz="0" w:space="0" w:color="auto"/>
          <w:insideV w:val="none" w:sz="0" w:space="0" w:color="auto"/>
        </w:tblBorders>
        <w:tblLook w:val="04A0" w:firstRow="1" w:lastRow="0" w:firstColumn="1" w:lastColumn="0" w:noHBand="0" w:noVBand="1"/>
      </w:tblPr>
      <w:tblGrid>
        <w:gridCol w:w="3168"/>
        <w:gridCol w:w="1440"/>
        <w:gridCol w:w="360"/>
        <w:gridCol w:w="3168"/>
        <w:gridCol w:w="1440"/>
      </w:tblGrid>
      <w:tr w:rsidR="0063298A" w14:paraId="0F0ABFB2" w14:textId="77777777" w:rsidTr="0063298A">
        <w:trPr>
          <w:jc w:val="center"/>
        </w:trPr>
        <w:tc>
          <w:tcPr>
            <w:tcW w:w="3168" w:type="dxa"/>
          </w:tcPr>
          <w:p w14:paraId="5337E8AB" w14:textId="68735EFE" w:rsidR="0063298A" w:rsidRPr="0063298A" w:rsidRDefault="0063298A" w:rsidP="0063298A">
            <w:pPr>
              <w:pStyle w:val="Heading1"/>
            </w:pPr>
            <w:r>
              <w:t>NURSING HOME</w:t>
            </w:r>
          </w:p>
        </w:tc>
        <w:tc>
          <w:tcPr>
            <w:tcW w:w="1440" w:type="dxa"/>
          </w:tcPr>
          <w:p w14:paraId="22E5CF99" w14:textId="77777777" w:rsidR="0063298A" w:rsidRDefault="0063298A" w:rsidP="0063298A">
            <w:pPr>
              <w:jc w:val="right"/>
            </w:pPr>
          </w:p>
        </w:tc>
        <w:tc>
          <w:tcPr>
            <w:tcW w:w="360" w:type="dxa"/>
          </w:tcPr>
          <w:p w14:paraId="6559F480" w14:textId="77777777" w:rsidR="0063298A" w:rsidRDefault="0063298A" w:rsidP="00722C7B"/>
        </w:tc>
        <w:tc>
          <w:tcPr>
            <w:tcW w:w="3168" w:type="dxa"/>
          </w:tcPr>
          <w:p w14:paraId="4705BD1F" w14:textId="77777777" w:rsidR="0063298A" w:rsidRDefault="0063298A" w:rsidP="00722C7B"/>
        </w:tc>
        <w:tc>
          <w:tcPr>
            <w:tcW w:w="1440" w:type="dxa"/>
          </w:tcPr>
          <w:p w14:paraId="42353A4F" w14:textId="77777777" w:rsidR="0063298A" w:rsidRDefault="0063298A" w:rsidP="0063298A">
            <w:pPr>
              <w:jc w:val="right"/>
            </w:pPr>
          </w:p>
        </w:tc>
      </w:tr>
      <w:tr w:rsidR="0063298A" w14:paraId="268DA1DB" w14:textId="77777777" w:rsidTr="0063298A">
        <w:trPr>
          <w:jc w:val="center"/>
        </w:trPr>
        <w:tc>
          <w:tcPr>
            <w:tcW w:w="3168" w:type="dxa"/>
          </w:tcPr>
          <w:p w14:paraId="2A68BEB8" w14:textId="47EA10A1" w:rsidR="0063298A" w:rsidRPr="0063298A" w:rsidRDefault="0063298A" w:rsidP="0063298A">
            <w:pPr>
              <w:pStyle w:val="Heading2"/>
            </w:pPr>
            <w:r>
              <w:t>Paid</w:t>
            </w:r>
          </w:p>
        </w:tc>
        <w:tc>
          <w:tcPr>
            <w:tcW w:w="1440" w:type="dxa"/>
          </w:tcPr>
          <w:p w14:paraId="0F697562" w14:textId="77777777" w:rsidR="0063298A" w:rsidRDefault="0063298A" w:rsidP="0063298A">
            <w:pPr>
              <w:jc w:val="right"/>
            </w:pPr>
          </w:p>
        </w:tc>
        <w:tc>
          <w:tcPr>
            <w:tcW w:w="360" w:type="dxa"/>
          </w:tcPr>
          <w:p w14:paraId="5BC8F097" w14:textId="77777777" w:rsidR="0063298A" w:rsidRDefault="0063298A" w:rsidP="00722C7B"/>
        </w:tc>
        <w:tc>
          <w:tcPr>
            <w:tcW w:w="3168" w:type="dxa"/>
          </w:tcPr>
          <w:p w14:paraId="46C2AF57" w14:textId="77777777" w:rsidR="0063298A" w:rsidRDefault="0063298A" w:rsidP="00722C7B"/>
        </w:tc>
        <w:tc>
          <w:tcPr>
            <w:tcW w:w="1440" w:type="dxa"/>
          </w:tcPr>
          <w:p w14:paraId="35CD7852" w14:textId="77777777" w:rsidR="0063298A" w:rsidRDefault="0063298A" w:rsidP="0063298A">
            <w:pPr>
              <w:jc w:val="right"/>
            </w:pPr>
          </w:p>
        </w:tc>
      </w:tr>
      <w:tr w:rsidR="0063298A" w14:paraId="7ADFF5D5" w14:textId="77777777" w:rsidTr="0063298A">
        <w:trPr>
          <w:jc w:val="center"/>
        </w:trPr>
        <w:tc>
          <w:tcPr>
            <w:tcW w:w="3168" w:type="dxa"/>
          </w:tcPr>
          <w:p w14:paraId="22870DA6" w14:textId="798CC1A2" w:rsidR="0063298A" w:rsidRDefault="0063298A" w:rsidP="00722C7B">
            <w:r>
              <w:t>Salaries/Taxes/Benefits (Dec.)</w:t>
            </w:r>
          </w:p>
        </w:tc>
        <w:tc>
          <w:tcPr>
            <w:tcW w:w="1440" w:type="dxa"/>
          </w:tcPr>
          <w:p w14:paraId="322370E6" w14:textId="5FF2CE9F" w:rsidR="0063298A" w:rsidRDefault="00240144" w:rsidP="0063298A">
            <w:pPr>
              <w:jc w:val="right"/>
            </w:pPr>
            <w:r>
              <w:t>121,108.41</w:t>
            </w:r>
          </w:p>
        </w:tc>
        <w:tc>
          <w:tcPr>
            <w:tcW w:w="360" w:type="dxa"/>
          </w:tcPr>
          <w:p w14:paraId="14AEE7FF" w14:textId="77777777" w:rsidR="0063298A" w:rsidRDefault="0063298A" w:rsidP="00722C7B"/>
        </w:tc>
        <w:tc>
          <w:tcPr>
            <w:tcW w:w="3168" w:type="dxa"/>
          </w:tcPr>
          <w:p w14:paraId="1506DD35" w14:textId="51688D29" w:rsidR="0063298A" w:rsidRDefault="0063298A" w:rsidP="00722C7B">
            <w:r>
              <w:t>HCIS</w:t>
            </w:r>
          </w:p>
        </w:tc>
        <w:tc>
          <w:tcPr>
            <w:tcW w:w="1440" w:type="dxa"/>
          </w:tcPr>
          <w:p w14:paraId="4360FD3D" w14:textId="7A5CFFA1" w:rsidR="0063298A" w:rsidRDefault="00240144" w:rsidP="0063298A">
            <w:pPr>
              <w:jc w:val="right"/>
            </w:pPr>
            <w:r>
              <w:t>80.00</w:t>
            </w:r>
          </w:p>
        </w:tc>
      </w:tr>
      <w:tr w:rsidR="0063298A" w14:paraId="4FB98608" w14:textId="77777777" w:rsidTr="0063298A">
        <w:trPr>
          <w:jc w:val="center"/>
        </w:trPr>
        <w:tc>
          <w:tcPr>
            <w:tcW w:w="3168" w:type="dxa"/>
          </w:tcPr>
          <w:p w14:paraId="7CE6E310" w14:textId="54DB5250" w:rsidR="0063298A" w:rsidRDefault="0063298A" w:rsidP="00722C7B">
            <w:r>
              <w:t>American Healthtech</w:t>
            </w:r>
          </w:p>
        </w:tc>
        <w:tc>
          <w:tcPr>
            <w:tcW w:w="1440" w:type="dxa"/>
          </w:tcPr>
          <w:p w14:paraId="40A1D23A" w14:textId="5211930D" w:rsidR="0063298A" w:rsidRDefault="00240144" w:rsidP="0063298A">
            <w:pPr>
              <w:jc w:val="right"/>
            </w:pPr>
            <w:r>
              <w:t>397.38</w:t>
            </w:r>
          </w:p>
        </w:tc>
        <w:tc>
          <w:tcPr>
            <w:tcW w:w="360" w:type="dxa"/>
          </w:tcPr>
          <w:p w14:paraId="1B0AC6D3" w14:textId="77777777" w:rsidR="0063298A" w:rsidRDefault="0063298A" w:rsidP="00722C7B"/>
        </w:tc>
        <w:tc>
          <w:tcPr>
            <w:tcW w:w="3168" w:type="dxa"/>
          </w:tcPr>
          <w:p w14:paraId="077A58A2" w14:textId="36D046BA" w:rsidR="0063298A" w:rsidRDefault="0063298A" w:rsidP="00722C7B">
            <w:r>
              <w:t>Intuit</w:t>
            </w:r>
          </w:p>
        </w:tc>
        <w:tc>
          <w:tcPr>
            <w:tcW w:w="1440" w:type="dxa"/>
          </w:tcPr>
          <w:p w14:paraId="7BA6F95E" w14:textId="454EA1AA" w:rsidR="0063298A" w:rsidRDefault="00240144" w:rsidP="0063298A">
            <w:pPr>
              <w:jc w:val="right"/>
            </w:pPr>
            <w:r>
              <w:t>234.97</w:t>
            </w:r>
          </w:p>
        </w:tc>
      </w:tr>
      <w:tr w:rsidR="0063298A" w14:paraId="312B9013" w14:textId="77777777" w:rsidTr="0063298A">
        <w:trPr>
          <w:jc w:val="center"/>
        </w:trPr>
        <w:tc>
          <w:tcPr>
            <w:tcW w:w="3168" w:type="dxa"/>
          </w:tcPr>
          <w:p w14:paraId="1B57B68D" w14:textId="408464C4" w:rsidR="0063298A" w:rsidRDefault="0063298A" w:rsidP="00722C7B">
            <w:r>
              <w:t>Black Hills Energy</w:t>
            </w:r>
          </w:p>
        </w:tc>
        <w:tc>
          <w:tcPr>
            <w:tcW w:w="1440" w:type="dxa"/>
          </w:tcPr>
          <w:p w14:paraId="0F030A4E" w14:textId="01DA2660" w:rsidR="0063298A" w:rsidRDefault="00240144" w:rsidP="0063298A">
            <w:pPr>
              <w:jc w:val="right"/>
            </w:pPr>
            <w:r>
              <w:t>1,094.26</w:t>
            </w:r>
          </w:p>
        </w:tc>
        <w:tc>
          <w:tcPr>
            <w:tcW w:w="360" w:type="dxa"/>
          </w:tcPr>
          <w:p w14:paraId="02AF05F7" w14:textId="77777777" w:rsidR="0063298A" w:rsidRDefault="0063298A" w:rsidP="00722C7B"/>
        </w:tc>
        <w:tc>
          <w:tcPr>
            <w:tcW w:w="3168" w:type="dxa"/>
          </w:tcPr>
          <w:p w14:paraId="0F848DFB" w14:textId="7F626E27" w:rsidR="0063298A" w:rsidRDefault="0063298A" w:rsidP="00722C7B">
            <w:r>
              <w:t>Petty Cash</w:t>
            </w:r>
          </w:p>
        </w:tc>
        <w:tc>
          <w:tcPr>
            <w:tcW w:w="1440" w:type="dxa"/>
          </w:tcPr>
          <w:p w14:paraId="6B4780F8" w14:textId="266BF757" w:rsidR="0063298A" w:rsidRDefault="00240144" w:rsidP="0063298A">
            <w:pPr>
              <w:jc w:val="right"/>
            </w:pPr>
            <w:r>
              <w:t>258.52</w:t>
            </w:r>
          </w:p>
        </w:tc>
      </w:tr>
      <w:tr w:rsidR="0063298A" w14:paraId="6D3E6067" w14:textId="77777777" w:rsidTr="0063298A">
        <w:trPr>
          <w:jc w:val="center"/>
        </w:trPr>
        <w:tc>
          <w:tcPr>
            <w:tcW w:w="3168" w:type="dxa"/>
          </w:tcPr>
          <w:p w14:paraId="6F42E49E" w14:textId="430558EB" w:rsidR="0063298A" w:rsidRDefault="0063298A" w:rsidP="00722C7B">
            <w:r>
              <w:t>Charter</w:t>
            </w:r>
          </w:p>
        </w:tc>
        <w:tc>
          <w:tcPr>
            <w:tcW w:w="1440" w:type="dxa"/>
          </w:tcPr>
          <w:p w14:paraId="744978AE" w14:textId="3C515FAB" w:rsidR="0063298A" w:rsidRDefault="00240144" w:rsidP="0063298A">
            <w:pPr>
              <w:jc w:val="right"/>
            </w:pPr>
            <w:r>
              <w:t>117.97</w:t>
            </w:r>
          </w:p>
        </w:tc>
        <w:tc>
          <w:tcPr>
            <w:tcW w:w="360" w:type="dxa"/>
          </w:tcPr>
          <w:p w14:paraId="41A7B202" w14:textId="77777777" w:rsidR="0063298A" w:rsidRDefault="0063298A" w:rsidP="00722C7B"/>
        </w:tc>
        <w:tc>
          <w:tcPr>
            <w:tcW w:w="3168" w:type="dxa"/>
          </w:tcPr>
          <w:p w14:paraId="5964C7DF" w14:textId="0EA1AF64" w:rsidR="0063298A" w:rsidRDefault="0063298A" w:rsidP="00722C7B">
            <w:r>
              <w:t>Prioricare Staffing</w:t>
            </w:r>
          </w:p>
        </w:tc>
        <w:tc>
          <w:tcPr>
            <w:tcW w:w="1440" w:type="dxa"/>
          </w:tcPr>
          <w:p w14:paraId="0A54AB5A" w14:textId="585E249B" w:rsidR="0063298A" w:rsidRDefault="00240144" w:rsidP="0063298A">
            <w:pPr>
              <w:jc w:val="right"/>
            </w:pPr>
            <w:r>
              <w:t>550.65</w:t>
            </w:r>
          </w:p>
        </w:tc>
      </w:tr>
      <w:tr w:rsidR="0063298A" w14:paraId="3DC00703" w14:textId="77777777" w:rsidTr="0063298A">
        <w:trPr>
          <w:jc w:val="center"/>
        </w:trPr>
        <w:tc>
          <w:tcPr>
            <w:tcW w:w="3168" w:type="dxa"/>
          </w:tcPr>
          <w:p w14:paraId="0D053EEA" w14:textId="19AC4450" w:rsidR="0063298A" w:rsidRDefault="0063298A" w:rsidP="00722C7B">
            <w:r>
              <w:t>D &amp; M Security</w:t>
            </w:r>
          </w:p>
        </w:tc>
        <w:tc>
          <w:tcPr>
            <w:tcW w:w="1440" w:type="dxa"/>
          </w:tcPr>
          <w:p w14:paraId="1D4B5547" w14:textId="1B977C8D" w:rsidR="0063298A" w:rsidRDefault="00240144" w:rsidP="0063298A">
            <w:pPr>
              <w:jc w:val="right"/>
            </w:pPr>
            <w:r>
              <w:t>90.00</w:t>
            </w:r>
          </w:p>
        </w:tc>
        <w:tc>
          <w:tcPr>
            <w:tcW w:w="360" w:type="dxa"/>
          </w:tcPr>
          <w:p w14:paraId="6E133618" w14:textId="77777777" w:rsidR="0063298A" w:rsidRDefault="0063298A" w:rsidP="00722C7B"/>
        </w:tc>
        <w:tc>
          <w:tcPr>
            <w:tcW w:w="3168" w:type="dxa"/>
          </w:tcPr>
          <w:p w14:paraId="720F247C" w14:textId="24DAE4AD" w:rsidR="0063298A" w:rsidRDefault="0063298A" w:rsidP="00722C7B">
            <w:r>
              <w:t>RHD</w:t>
            </w:r>
          </w:p>
        </w:tc>
        <w:tc>
          <w:tcPr>
            <w:tcW w:w="1440" w:type="dxa"/>
          </w:tcPr>
          <w:p w14:paraId="49F7AD4C" w14:textId="4C0323FB" w:rsidR="0063298A" w:rsidRDefault="00240144" w:rsidP="0063298A">
            <w:pPr>
              <w:jc w:val="right"/>
            </w:pPr>
            <w:r>
              <w:t>12,098.00</w:t>
            </w:r>
          </w:p>
        </w:tc>
      </w:tr>
      <w:tr w:rsidR="0063298A" w14:paraId="08DF09A9" w14:textId="77777777" w:rsidTr="0063298A">
        <w:trPr>
          <w:jc w:val="center"/>
        </w:trPr>
        <w:tc>
          <w:tcPr>
            <w:tcW w:w="3168" w:type="dxa"/>
          </w:tcPr>
          <w:p w14:paraId="0AD9E618" w14:textId="754F1B34" w:rsidR="0063298A" w:rsidRDefault="0063298A" w:rsidP="00722C7B">
            <w:r>
              <w:t>Direct TV</w:t>
            </w:r>
          </w:p>
        </w:tc>
        <w:tc>
          <w:tcPr>
            <w:tcW w:w="1440" w:type="dxa"/>
          </w:tcPr>
          <w:p w14:paraId="645CDEB0" w14:textId="24D43AAE" w:rsidR="0063298A" w:rsidRDefault="00240144" w:rsidP="0063298A">
            <w:pPr>
              <w:jc w:val="right"/>
            </w:pPr>
            <w:r>
              <w:t>371.76</w:t>
            </w:r>
          </w:p>
        </w:tc>
        <w:tc>
          <w:tcPr>
            <w:tcW w:w="360" w:type="dxa"/>
          </w:tcPr>
          <w:p w14:paraId="59D7FA13" w14:textId="77777777" w:rsidR="0063298A" w:rsidRDefault="0063298A" w:rsidP="00722C7B"/>
        </w:tc>
        <w:tc>
          <w:tcPr>
            <w:tcW w:w="3168" w:type="dxa"/>
          </w:tcPr>
          <w:p w14:paraId="4DA19992" w14:textId="0CA45D45" w:rsidR="0063298A" w:rsidRDefault="0063298A" w:rsidP="00722C7B">
            <w:r>
              <w:t>Southern Power</w:t>
            </w:r>
          </w:p>
        </w:tc>
        <w:tc>
          <w:tcPr>
            <w:tcW w:w="1440" w:type="dxa"/>
          </w:tcPr>
          <w:p w14:paraId="4B8D5ABE" w14:textId="4584840F" w:rsidR="0063298A" w:rsidRDefault="00240144" w:rsidP="0063298A">
            <w:pPr>
              <w:jc w:val="right"/>
            </w:pPr>
            <w:r>
              <w:t>2,221.00</w:t>
            </w:r>
          </w:p>
        </w:tc>
      </w:tr>
      <w:tr w:rsidR="0063298A" w14:paraId="1724B5AE" w14:textId="77777777" w:rsidTr="00240144">
        <w:trPr>
          <w:jc w:val="center"/>
        </w:trPr>
        <w:tc>
          <w:tcPr>
            <w:tcW w:w="3168" w:type="dxa"/>
          </w:tcPr>
          <w:p w14:paraId="6F825BAD" w14:textId="25B9756C" w:rsidR="0063298A" w:rsidRDefault="0063298A" w:rsidP="00722C7B">
            <w:r>
              <w:t>Dollar General</w:t>
            </w:r>
          </w:p>
        </w:tc>
        <w:tc>
          <w:tcPr>
            <w:tcW w:w="1440" w:type="dxa"/>
          </w:tcPr>
          <w:p w14:paraId="77040065" w14:textId="7D54A64D" w:rsidR="0063298A" w:rsidRDefault="00240144" w:rsidP="0063298A">
            <w:pPr>
              <w:jc w:val="right"/>
            </w:pPr>
            <w:r>
              <w:t>16.00</w:t>
            </w:r>
          </w:p>
        </w:tc>
        <w:tc>
          <w:tcPr>
            <w:tcW w:w="360" w:type="dxa"/>
          </w:tcPr>
          <w:p w14:paraId="6F9008F7" w14:textId="77777777" w:rsidR="0063298A" w:rsidRDefault="0063298A" w:rsidP="00722C7B"/>
        </w:tc>
        <w:tc>
          <w:tcPr>
            <w:tcW w:w="3168" w:type="dxa"/>
          </w:tcPr>
          <w:p w14:paraId="03B4E9B0" w14:textId="5EB80E5D" w:rsidR="0063298A" w:rsidRDefault="0063298A" w:rsidP="00722C7B">
            <w:r>
              <w:t>State Fire Marshal</w:t>
            </w:r>
          </w:p>
        </w:tc>
        <w:tc>
          <w:tcPr>
            <w:tcW w:w="1440" w:type="dxa"/>
            <w:tcBorders>
              <w:bottom w:val="single" w:sz="4" w:space="0" w:color="auto"/>
            </w:tcBorders>
          </w:tcPr>
          <w:p w14:paraId="4E75C573" w14:textId="5B6FA097" w:rsidR="0063298A" w:rsidRDefault="00240144" w:rsidP="0063298A">
            <w:pPr>
              <w:jc w:val="right"/>
            </w:pPr>
            <w:r>
              <w:t>50.00</w:t>
            </w:r>
          </w:p>
        </w:tc>
      </w:tr>
      <w:tr w:rsidR="0063298A" w14:paraId="57C12D33" w14:textId="77777777" w:rsidTr="00240144">
        <w:trPr>
          <w:jc w:val="center"/>
        </w:trPr>
        <w:tc>
          <w:tcPr>
            <w:tcW w:w="3168" w:type="dxa"/>
          </w:tcPr>
          <w:p w14:paraId="765A9313" w14:textId="77777777" w:rsidR="0063298A" w:rsidRDefault="0063298A" w:rsidP="00722C7B"/>
        </w:tc>
        <w:tc>
          <w:tcPr>
            <w:tcW w:w="1440" w:type="dxa"/>
          </w:tcPr>
          <w:p w14:paraId="0BC928F5" w14:textId="77777777" w:rsidR="0063298A" w:rsidRDefault="0063298A" w:rsidP="0063298A">
            <w:pPr>
              <w:jc w:val="right"/>
            </w:pPr>
          </w:p>
        </w:tc>
        <w:tc>
          <w:tcPr>
            <w:tcW w:w="360" w:type="dxa"/>
          </w:tcPr>
          <w:p w14:paraId="3F34E598" w14:textId="77777777" w:rsidR="0063298A" w:rsidRDefault="0063298A" w:rsidP="00722C7B"/>
        </w:tc>
        <w:tc>
          <w:tcPr>
            <w:tcW w:w="3168" w:type="dxa"/>
          </w:tcPr>
          <w:p w14:paraId="6B58C099" w14:textId="77777777" w:rsidR="0063298A" w:rsidRDefault="0063298A" w:rsidP="00722C7B"/>
        </w:tc>
        <w:tc>
          <w:tcPr>
            <w:tcW w:w="1440" w:type="dxa"/>
            <w:tcBorders>
              <w:top w:val="single" w:sz="4" w:space="0" w:color="auto"/>
              <w:bottom w:val="nil"/>
            </w:tcBorders>
          </w:tcPr>
          <w:p w14:paraId="46E19941" w14:textId="721EF571" w:rsidR="0063298A" w:rsidRPr="00240144" w:rsidRDefault="00240144" w:rsidP="0063298A">
            <w:pPr>
              <w:jc w:val="right"/>
              <w:rPr>
                <w:b/>
                <w:bCs/>
              </w:rPr>
            </w:pPr>
            <w:r w:rsidRPr="00240144">
              <w:rPr>
                <w:b/>
                <w:bCs/>
              </w:rPr>
              <w:t>138,688.92</w:t>
            </w:r>
          </w:p>
        </w:tc>
      </w:tr>
      <w:tr w:rsidR="0063298A" w14:paraId="08E2211F" w14:textId="77777777" w:rsidTr="00240144">
        <w:trPr>
          <w:jc w:val="center"/>
        </w:trPr>
        <w:tc>
          <w:tcPr>
            <w:tcW w:w="3168" w:type="dxa"/>
          </w:tcPr>
          <w:p w14:paraId="28EFEE85" w14:textId="6E12B6B8" w:rsidR="0063298A" w:rsidRPr="00240144" w:rsidRDefault="00240144" w:rsidP="00240144">
            <w:pPr>
              <w:pStyle w:val="Heading2"/>
            </w:pPr>
            <w:r>
              <w:t>Not Paid</w:t>
            </w:r>
          </w:p>
        </w:tc>
        <w:tc>
          <w:tcPr>
            <w:tcW w:w="1440" w:type="dxa"/>
          </w:tcPr>
          <w:p w14:paraId="179E3ADD" w14:textId="77777777" w:rsidR="0063298A" w:rsidRDefault="0063298A" w:rsidP="0063298A">
            <w:pPr>
              <w:jc w:val="right"/>
            </w:pPr>
          </w:p>
        </w:tc>
        <w:tc>
          <w:tcPr>
            <w:tcW w:w="360" w:type="dxa"/>
          </w:tcPr>
          <w:p w14:paraId="2C44DBE5" w14:textId="77777777" w:rsidR="0063298A" w:rsidRDefault="0063298A" w:rsidP="00722C7B"/>
        </w:tc>
        <w:tc>
          <w:tcPr>
            <w:tcW w:w="3168" w:type="dxa"/>
          </w:tcPr>
          <w:p w14:paraId="68B4AF17" w14:textId="77777777" w:rsidR="0063298A" w:rsidRDefault="0063298A" w:rsidP="00722C7B"/>
        </w:tc>
        <w:tc>
          <w:tcPr>
            <w:tcW w:w="1440" w:type="dxa"/>
            <w:tcBorders>
              <w:top w:val="nil"/>
            </w:tcBorders>
          </w:tcPr>
          <w:p w14:paraId="76ADE975" w14:textId="77777777" w:rsidR="0063298A" w:rsidRDefault="0063298A" w:rsidP="0063298A">
            <w:pPr>
              <w:jc w:val="right"/>
            </w:pPr>
          </w:p>
        </w:tc>
      </w:tr>
      <w:tr w:rsidR="0063298A" w14:paraId="4CDDB7E1" w14:textId="77777777" w:rsidTr="0063298A">
        <w:trPr>
          <w:jc w:val="center"/>
        </w:trPr>
        <w:tc>
          <w:tcPr>
            <w:tcW w:w="3168" w:type="dxa"/>
          </w:tcPr>
          <w:p w14:paraId="661D603A" w14:textId="34B60899" w:rsidR="0063298A" w:rsidRDefault="00240144" w:rsidP="00722C7B">
            <w:r>
              <w:t>Auto Shack</w:t>
            </w:r>
          </w:p>
        </w:tc>
        <w:tc>
          <w:tcPr>
            <w:tcW w:w="1440" w:type="dxa"/>
          </w:tcPr>
          <w:p w14:paraId="1001733B" w14:textId="50CC0310" w:rsidR="0063298A" w:rsidRDefault="00240144" w:rsidP="0063298A">
            <w:pPr>
              <w:jc w:val="right"/>
            </w:pPr>
            <w:r>
              <w:t>39.85</w:t>
            </w:r>
          </w:p>
        </w:tc>
        <w:tc>
          <w:tcPr>
            <w:tcW w:w="360" w:type="dxa"/>
          </w:tcPr>
          <w:p w14:paraId="22AE4FF7" w14:textId="77777777" w:rsidR="0063298A" w:rsidRDefault="0063298A" w:rsidP="00722C7B"/>
        </w:tc>
        <w:tc>
          <w:tcPr>
            <w:tcW w:w="3168" w:type="dxa"/>
          </w:tcPr>
          <w:p w14:paraId="143E6CAF" w14:textId="525C5FFD" w:rsidR="0063298A" w:rsidRDefault="00240144" w:rsidP="00722C7B">
            <w:r>
              <w:t>Mighty Ducts</w:t>
            </w:r>
          </w:p>
        </w:tc>
        <w:tc>
          <w:tcPr>
            <w:tcW w:w="1440" w:type="dxa"/>
          </w:tcPr>
          <w:p w14:paraId="39DC20A9" w14:textId="5D703284" w:rsidR="0063298A" w:rsidRDefault="00240144" w:rsidP="0063298A">
            <w:pPr>
              <w:jc w:val="right"/>
            </w:pPr>
            <w:r>
              <w:t>250.00</w:t>
            </w:r>
          </w:p>
        </w:tc>
      </w:tr>
      <w:tr w:rsidR="0063298A" w14:paraId="3C9830D9" w14:textId="77777777" w:rsidTr="0063298A">
        <w:trPr>
          <w:jc w:val="center"/>
        </w:trPr>
        <w:tc>
          <w:tcPr>
            <w:tcW w:w="3168" w:type="dxa"/>
          </w:tcPr>
          <w:p w14:paraId="70E40D53" w14:textId="7F0A07F7" w:rsidR="0063298A" w:rsidRDefault="00240144" w:rsidP="00722C7B">
            <w:r>
              <w:t>Barbara Metzger</w:t>
            </w:r>
          </w:p>
        </w:tc>
        <w:tc>
          <w:tcPr>
            <w:tcW w:w="1440" w:type="dxa"/>
          </w:tcPr>
          <w:p w14:paraId="77E01A24" w14:textId="3252AE0D" w:rsidR="0063298A" w:rsidRDefault="00240144" w:rsidP="0063298A">
            <w:pPr>
              <w:jc w:val="right"/>
            </w:pPr>
            <w:r>
              <w:t>278.10</w:t>
            </w:r>
          </w:p>
        </w:tc>
        <w:tc>
          <w:tcPr>
            <w:tcW w:w="360" w:type="dxa"/>
          </w:tcPr>
          <w:p w14:paraId="6B57D3FB" w14:textId="77777777" w:rsidR="0063298A" w:rsidRDefault="0063298A" w:rsidP="00722C7B"/>
        </w:tc>
        <w:tc>
          <w:tcPr>
            <w:tcW w:w="3168" w:type="dxa"/>
          </w:tcPr>
          <w:p w14:paraId="236C3C98" w14:textId="285224A7" w:rsidR="0063298A" w:rsidRDefault="00240144" w:rsidP="00722C7B">
            <w:r>
              <w:t>Monica Alvarez</w:t>
            </w:r>
          </w:p>
        </w:tc>
        <w:tc>
          <w:tcPr>
            <w:tcW w:w="1440" w:type="dxa"/>
          </w:tcPr>
          <w:p w14:paraId="0A5D692A" w14:textId="64DEFC4E" w:rsidR="0063298A" w:rsidRDefault="00240144" w:rsidP="0063298A">
            <w:pPr>
              <w:jc w:val="right"/>
            </w:pPr>
            <w:r>
              <w:t>110.25</w:t>
            </w:r>
          </w:p>
        </w:tc>
      </w:tr>
      <w:tr w:rsidR="00240144" w14:paraId="25D90A87" w14:textId="77777777" w:rsidTr="0063298A">
        <w:trPr>
          <w:jc w:val="center"/>
        </w:trPr>
        <w:tc>
          <w:tcPr>
            <w:tcW w:w="3168" w:type="dxa"/>
          </w:tcPr>
          <w:p w14:paraId="3596BE56" w14:textId="27725E9A" w:rsidR="00240144" w:rsidRDefault="00240144" w:rsidP="00240144">
            <w:r>
              <w:t>Beck Wier</w:t>
            </w:r>
          </w:p>
        </w:tc>
        <w:tc>
          <w:tcPr>
            <w:tcW w:w="1440" w:type="dxa"/>
          </w:tcPr>
          <w:p w14:paraId="7310CA59" w14:textId="0AE4AE15" w:rsidR="00240144" w:rsidRDefault="00240144" w:rsidP="00240144">
            <w:pPr>
              <w:jc w:val="right"/>
            </w:pPr>
            <w:r>
              <w:t>116.23</w:t>
            </w:r>
          </w:p>
        </w:tc>
        <w:tc>
          <w:tcPr>
            <w:tcW w:w="360" w:type="dxa"/>
          </w:tcPr>
          <w:p w14:paraId="662FA1C1" w14:textId="77777777" w:rsidR="00240144" w:rsidRDefault="00240144" w:rsidP="00240144"/>
        </w:tc>
        <w:tc>
          <w:tcPr>
            <w:tcW w:w="3168" w:type="dxa"/>
          </w:tcPr>
          <w:p w14:paraId="4C5D58D5" w14:textId="389889CD" w:rsidR="00240144" w:rsidRDefault="00240144" w:rsidP="00240144">
            <w:r>
              <w:t>Nurses Incorporated</w:t>
            </w:r>
          </w:p>
        </w:tc>
        <w:tc>
          <w:tcPr>
            <w:tcW w:w="1440" w:type="dxa"/>
          </w:tcPr>
          <w:p w14:paraId="3425B68D" w14:textId="3B4F9F0F" w:rsidR="00240144" w:rsidRDefault="00240144" w:rsidP="00240144">
            <w:pPr>
              <w:jc w:val="right"/>
            </w:pPr>
            <w:r>
              <w:t>11,094.51</w:t>
            </w:r>
          </w:p>
        </w:tc>
      </w:tr>
      <w:tr w:rsidR="006C6489" w14:paraId="541B1F4B" w14:textId="77777777" w:rsidTr="0063298A">
        <w:trPr>
          <w:jc w:val="center"/>
        </w:trPr>
        <w:tc>
          <w:tcPr>
            <w:tcW w:w="3168" w:type="dxa"/>
          </w:tcPr>
          <w:p w14:paraId="7327D5A1" w14:textId="1FB37D0E" w:rsidR="006C6489" w:rsidRPr="006C6489" w:rsidRDefault="006C6489" w:rsidP="00240144">
            <w:pPr>
              <w:rPr>
                <w:b/>
                <w:bCs/>
                <w:u w:val="single"/>
              </w:rPr>
            </w:pPr>
            <w:r>
              <w:rPr>
                <w:b/>
                <w:bCs/>
                <w:u w:val="single"/>
              </w:rPr>
              <w:lastRenderedPageBreak/>
              <w:t>NURSING HOME (cont.)</w:t>
            </w:r>
          </w:p>
        </w:tc>
        <w:tc>
          <w:tcPr>
            <w:tcW w:w="1440" w:type="dxa"/>
          </w:tcPr>
          <w:p w14:paraId="5A3B746D" w14:textId="77777777" w:rsidR="006C6489" w:rsidRDefault="006C6489" w:rsidP="00240144">
            <w:pPr>
              <w:jc w:val="right"/>
            </w:pPr>
          </w:p>
        </w:tc>
        <w:tc>
          <w:tcPr>
            <w:tcW w:w="360" w:type="dxa"/>
          </w:tcPr>
          <w:p w14:paraId="35EE6C04" w14:textId="77777777" w:rsidR="006C6489" w:rsidRDefault="006C6489" w:rsidP="00240144"/>
        </w:tc>
        <w:tc>
          <w:tcPr>
            <w:tcW w:w="3168" w:type="dxa"/>
          </w:tcPr>
          <w:p w14:paraId="16B296F1" w14:textId="77777777" w:rsidR="006C6489" w:rsidRDefault="006C6489" w:rsidP="00240144"/>
        </w:tc>
        <w:tc>
          <w:tcPr>
            <w:tcW w:w="1440" w:type="dxa"/>
          </w:tcPr>
          <w:p w14:paraId="5C556BF3" w14:textId="77777777" w:rsidR="006C6489" w:rsidRDefault="006C6489" w:rsidP="00240144">
            <w:pPr>
              <w:jc w:val="right"/>
            </w:pPr>
          </w:p>
        </w:tc>
      </w:tr>
      <w:tr w:rsidR="00240144" w14:paraId="41F9DCD8" w14:textId="77777777" w:rsidTr="0063298A">
        <w:trPr>
          <w:jc w:val="center"/>
        </w:trPr>
        <w:tc>
          <w:tcPr>
            <w:tcW w:w="3168" w:type="dxa"/>
          </w:tcPr>
          <w:p w14:paraId="1275A594" w14:textId="45E01FAA" w:rsidR="00240144" w:rsidRDefault="00240144" w:rsidP="00240144">
            <w:r>
              <w:t>CAMAS Publishing</w:t>
            </w:r>
          </w:p>
        </w:tc>
        <w:tc>
          <w:tcPr>
            <w:tcW w:w="1440" w:type="dxa"/>
          </w:tcPr>
          <w:p w14:paraId="465DCBA6" w14:textId="01F7201E" w:rsidR="00240144" w:rsidRDefault="00240144" w:rsidP="00240144">
            <w:pPr>
              <w:jc w:val="right"/>
            </w:pPr>
            <w:r>
              <w:t>30.40</w:t>
            </w:r>
          </w:p>
        </w:tc>
        <w:tc>
          <w:tcPr>
            <w:tcW w:w="360" w:type="dxa"/>
          </w:tcPr>
          <w:p w14:paraId="175A7194" w14:textId="77777777" w:rsidR="00240144" w:rsidRDefault="00240144" w:rsidP="00240144"/>
        </w:tc>
        <w:tc>
          <w:tcPr>
            <w:tcW w:w="3168" w:type="dxa"/>
          </w:tcPr>
          <w:p w14:paraId="03C3FF2E" w14:textId="221029C0" w:rsidR="00240144" w:rsidRDefault="00240144" w:rsidP="00240144">
            <w:r>
              <w:t>PMHC</w:t>
            </w:r>
          </w:p>
        </w:tc>
        <w:tc>
          <w:tcPr>
            <w:tcW w:w="1440" w:type="dxa"/>
          </w:tcPr>
          <w:p w14:paraId="112134F9" w14:textId="2D1C624C" w:rsidR="00240144" w:rsidRDefault="00240144" w:rsidP="00240144">
            <w:pPr>
              <w:jc w:val="right"/>
            </w:pPr>
            <w:r>
              <w:t>354.35</w:t>
            </w:r>
          </w:p>
        </w:tc>
      </w:tr>
      <w:tr w:rsidR="00240144" w14:paraId="74D8C7B9" w14:textId="77777777" w:rsidTr="0063298A">
        <w:trPr>
          <w:jc w:val="center"/>
        </w:trPr>
        <w:tc>
          <w:tcPr>
            <w:tcW w:w="3168" w:type="dxa"/>
          </w:tcPr>
          <w:p w14:paraId="299A20A3" w14:textId="2FAD623F" w:rsidR="00240144" w:rsidRDefault="00240144" w:rsidP="00240144">
            <w:r>
              <w:t>Cash Wa</w:t>
            </w:r>
          </w:p>
        </w:tc>
        <w:tc>
          <w:tcPr>
            <w:tcW w:w="1440" w:type="dxa"/>
          </w:tcPr>
          <w:p w14:paraId="18E2E2B6" w14:textId="0097D321" w:rsidR="00240144" w:rsidRDefault="00240144" w:rsidP="00240144">
            <w:pPr>
              <w:jc w:val="right"/>
            </w:pPr>
            <w:r>
              <w:t>1,038.39</w:t>
            </w:r>
          </w:p>
        </w:tc>
        <w:tc>
          <w:tcPr>
            <w:tcW w:w="360" w:type="dxa"/>
          </w:tcPr>
          <w:p w14:paraId="53201D42" w14:textId="77777777" w:rsidR="00240144" w:rsidRDefault="00240144" w:rsidP="00240144"/>
        </w:tc>
        <w:tc>
          <w:tcPr>
            <w:tcW w:w="3168" w:type="dxa"/>
          </w:tcPr>
          <w:p w14:paraId="120F4F36" w14:textId="31CF85C6" w:rsidR="00240144" w:rsidRDefault="00240144" w:rsidP="00240144">
            <w:r>
              <w:t>Providers Plus</w:t>
            </w:r>
          </w:p>
        </w:tc>
        <w:tc>
          <w:tcPr>
            <w:tcW w:w="1440" w:type="dxa"/>
          </w:tcPr>
          <w:p w14:paraId="705E831C" w14:textId="17ED59D3" w:rsidR="00240144" w:rsidRDefault="00240144" w:rsidP="00240144">
            <w:pPr>
              <w:jc w:val="right"/>
            </w:pPr>
            <w:r>
              <w:t>859.25</w:t>
            </w:r>
          </w:p>
        </w:tc>
      </w:tr>
      <w:tr w:rsidR="00240144" w14:paraId="12BB49A7" w14:textId="77777777" w:rsidTr="0063298A">
        <w:trPr>
          <w:jc w:val="center"/>
        </w:trPr>
        <w:tc>
          <w:tcPr>
            <w:tcW w:w="3168" w:type="dxa"/>
          </w:tcPr>
          <w:p w14:paraId="3B72FC78" w14:textId="3B5B4D6F" w:rsidR="00240144" w:rsidRDefault="00240144" w:rsidP="00240144">
            <w:r>
              <w:t>CHS</w:t>
            </w:r>
          </w:p>
        </w:tc>
        <w:tc>
          <w:tcPr>
            <w:tcW w:w="1440" w:type="dxa"/>
          </w:tcPr>
          <w:p w14:paraId="454C4F9A" w14:textId="5B8B3D41" w:rsidR="00240144" w:rsidRDefault="00240144" w:rsidP="00240144">
            <w:pPr>
              <w:jc w:val="right"/>
            </w:pPr>
            <w:r>
              <w:t>388.55</w:t>
            </w:r>
          </w:p>
        </w:tc>
        <w:tc>
          <w:tcPr>
            <w:tcW w:w="360" w:type="dxa"/>
          </w:tcPr>
          <w:p w14:paraId="1B968FC7" w14:textId="77777777" w:rsidR="00240144" w:rsidRDefault="00240144" w:rsidP="00240144"/>
        </w:tc>
        <w:tc>
          <w:tcPr>
            <w:tcW w:w="3168" w:type="dxa"/>
          </w:tcPr>
          <w:p w14:paraId="7A168E0C" w14:textId="4A5792DB" w:rsidR="00240144" w:rsidRDefault="00240144" w:rsidP="00240144">
            <w:r>
              <w:t>Quill</w:t>
            </w:r>
          </w:p>
        </w:tc>
        <w:tc>
          <w:tcPr>
            <w:tcW w:w="1440" w:type="dxa"/>
          </w:tcPr>
          <w:p w14:paraId="4E544A82" w14:textId="39EED3A1" w:rsidR="00240144" w:rsidRDefault="00240144" w:rsidP="00240144">
            <w:pPr>
              <w:jc w:val="right"/>
            </w:pPr>
            <w:r>
              <w:t>264.54</w:t>
            </w:r>
          </w:p>
        </w:tc>
      </w:tr>
      <w:tr w:rsidR="00240144" w14:paraId="02802B6E" w14:textId="77777777" w:rsidTr="0063298A">
        <w:trPr>
          <w:jc w:val="center"/>
        </w:trPr>
        <w:tc>
          <w:tcPr>
            <w:tcW w:w="3168" w:type="dxa"/>
          </w:tcPr>
          <w:p w14:paraId="360538C7" w14:textId="5C607844" w:rsidR="00240144" w:rsidRDefault="00240144" w:rsidP="00240144">
            <w:r>
              <w:t>Compufact</w:t>
            </w:r>
          </w:p>
        </w:tc>
        <w:tc>
          <w:tcPr>
            <w:tcW w:w="1440" w:type="dxa"/>
          </w:tcPr>
          <w:p w14:paraId="015FEB1C" w14:textId="07B9D428" w:rsidR="00240144" w:rsidRDefault="00240144" w:rsidP="00240144">
            <w:pPr>
              <w:jc w:val="right"/>
            </w:pPr>
            <w:r>
              <w:t>44.00</w:t>
            </w:r>
          </w:p>
        </w:tc>
        <w:tc>
          <w:tcPr>
            <w:tcW w:w="360" w:type="dxa"/>
          </w:tcPr>
          <w:p w14:paraId="57CB4938" w14:textId="77777777" w:rsidR="00240144" w:rsidRDefault="00240144" w:rsidP="00240144"/>
        </w:tc>
        <w:tc>
          <w:tcPr>
            <w:tcW w:w="3168" w:type="dxa"/>
          </w:tcPr>
          <w:p w14:paraId="2CC4BE17" w14:textId="2970A4DD" w:rsidR="00240144" w:rsidRDefault="00240144" w:rsidP="00240144">
            <w:r>
              <w:t>Reliable Pest Control</w:t>
            </w:r>
          </w:p>
        </w:tc>
        <w:tc>
          <w:tcPr>
            <w:tcW w:w="1440" w:type="dxa"/>
          </w:tcPr>
          <w:p w14:paraId="12BD4802" w14:textId="092EC48F" w:rsidR="00240144" w:rsidRDefault="00240144" w:rsidP="00240144">
            <w:pPr>
              <w:jc w:val="right"/>
            </w:pPr>
            <w:r>
              <w:t>46.00</w:t>
            </w:r>
          </w:p>
        </w:tc>
      </w:tr>
      <w:tr w:rsidR="00240144" w14:paraId="61CE8C43" w14:textId="77777777" w:rsidTr="0063298A">
        <w:trPr>
          <w:jc w:val="center"/>
        </w:trPr>
        <w:tc>
          <w:tcPr>
            <w:tcW w:w="3168" w:type="dxa"/>
          </w:tcPr>
          <w:p w14:paraId="0A0EBF01" w14:textId="0DD05AE3" w:rsidR="00240144" w:rsidRDefault="00240144" w:rsidP="00240144">
            <w:r>
              <w:t>C Plus</w:t>
            </w:r>
          </w:p>
        </w:tc>
        <w:tc>
          <w:tcPr>
            <w:tcW w:w="1440" w:type="dxa"/>
          </w:tcPr>
          <w:p w14:paraId="72C24B00" w14:textId="7F0CB854" w:rsidR="00240144" w:rsidRDefault="00240144" w:rsidP="00240144">
            <w:pPr>
              <w:jc w:val="right"/>
            </w:pPr>
            <w:r>
              <w:t>515.02</w:t>
            </w:r>
          </w:p>
        </w:tc>
        <w:tc>
          <w:tcPr>
            <w:tcW w:w="360" w:type="dxa"/>
          </w:tcPr>
          <w:p w14:paraId="22C43455" w14:textId="77777777" w:rsidR="00240144" w:rsidRDefault="00240144" w:rsidP="00240144"/>
        </w:tc>
        <w:tc>
          <w:tcPr>
            <w:tcW w:w="3168" w:type="dxa"/>
          </w:tcPr>
          <w:p w14:paraId="5C185674" w14:textId="23DC677A" w:rsidR="00240144" w:rsidRDefault="00240144" w:rsidP="00240144">
            <w:r>
              <w:t>Secrest Consulting</w:t>
            </w:r>
          </w:p>
        </w:tc>
        <w:tc>
          <w:tcPr>
            <w:tcW w:w="1440" w:type="dxa"/>
          </w:tcPr>
          <w:p w14:paraId="2CB9751C" w14:textId="0A142724" w:rsidR="00240144" w:rsidRDefault="00240144" w:rsidP="00240144">
            <w:pPr>
              <w:jc w:val="right"/>
            </w:pPr>
            <w:r>
              <w:t>300.00</w:t>
            </w:r>
          </w:p>
        </w:tc>
      </w:tr>
      <w:tr w:rsidR="00240144" w14:paraId="6350BBFE" w14:textId="77777777" w:rsidTr="0063298A">
        <w:trPr>
          <w:jc w:val="center"/>
        </w:trPr>
        <w:tc>
          <w:tcPr>
            <w:tcW w:w="3168" w:type="dxa"/>
          </w:tcPr>
          <w:p w14:paraId="4BE7BF0E" w14:textId="2BDF1136" w:rsidR="00240144" w:rsidRDefault="00240144" w:rsidP="00240144">
            <w:r>
              <w:t>Cross Country Market</w:t>
            </w:r>
          </w:p>
        </w:tc>
        <w:tc>
          <w:tcPr>
            <w:tcW w:w="1440" w:type="dxa"/>
          </w:tcPr>
          <w:p w14:paraId="14995853" w14:textId="26085864" w:rsidR="00240144" w:rsidRDefault="00240144" w:rsidP="00240144">
            <w:pPr>
              <w:jc w:val="right"/>
            </w:pPr>
            <w:r>
              <w:t>323.41</w:t>
            </w:r>
          </w:p>
        </w:tc>
        <w:tc>
          <w:tcPr>
            <w:tcW w:w="360" w:type="dxa"/>
          </w:tcPr>
          <w:p w14:paraId="59DE32A1" w14:textId="77777777" w:rsidR="00240144" w:rsidRDefault="00240144" w:rsidP="00240144"/>
        </w:tc>
        <w:tc>
          <w:tcPr>
            <w:tcW w:w="3168" w:type="dxa"/>
          </w:tcPr>
          <w:p w14:paraId="3C493975" w14:textId="597FF3E7" w:rsidR="00240144" w:rsidRDefault="00240144" w:rsidP="00240144">
            <w:r>
              <w:t>SFM</w:t>
            </w:r>
          </w:p>
        </w:tc>
        <w:tc>
          <w:tcPr>
            <w:tcW w:w="1440" w:type="dxa"/>
          </w:tcPr>
          <w:p w14:paraId="602E17B7" w14:textId="6F2C4C84" w:rsidR="00240144" w:rsidRDefault="00240144" w:rsidP="00240144">
            <w:pPr>
              <w:jc w:val="right"/>
            </w:pPr>
            <w:r>
              <w:t>1,468.00</w:t>
            </w:r>
          </w:p>
        </w:tc>
      </w:tr>
      <w:tr w:rsidR="00240144" w14:paraId="323AA03E" w14:textId="77777777" w:rsidTr="0063298A">
        <w:trPr>
          <w:jc w:val="center"/>
        </w:trPr>
        <w:tc>
          <w:tcPr>
            <w:tcW w:w="3168" w:type="dxa"/>
          </w:tcPr>
          <w:p w14:paraId="2B48EA6C" w14:textId="336BD628" w:rsidR="00240144" w:rsidRDefault="00240144" w:rsidP="00240144">
            <w:r>
              <w:t>Culligan</w:t>
            </w:r>
          </w:p>
        </w:tc>
        <w:tc>
          <w:tcPr>
            <w:tcW w:w="1440" w:type="dxa"/>
          </w:tcPr>
          <w:p w14:paraId="27560156" w14:textId="2933C122" w:rsidR="00240144" w:rsidRDefault="00240144" w:rsidP="00240144">
            <w:pPr>
              <w:jc w:val="right"/>
            </w:pPr>
            <w:r>
              <w:t>48.50</w:t>
            </w:r>
          </w:p>
        </w:tc>
        <w:tc>
          <w:tcPr>
            <w:tcW w:w="360" w:type="dxa"/>
          </w:tcPr>
          <w:p w14:paraId="297DFA63" w14:textId="77777777" w:rsidR="00240144" w:rsidRDefault="00240144" w:rsidP="00240144"/>
        </w:tc>
        <w:tc>
          <w:tcPr>
            <w:tcW w:w="3168" w:type="dxa"/>
          </w:tcPr>
          <w:p w14:paraId="60FB8001" w14:textId="729798E8" w:rsidR="00240144" w:rsidRDefault="00240144" w:rsidP="00240144">
            <w:r>
              <w:t>Shane Smith</w:t>
            </w:r>
          </w:p>
        </w:tc>
        <w:tc>
          <w:tcPr>
            <w:tcW w:w="1440" w:type="dxa"/>
          </w:tcPr>
          <w:p w14:paraId="2B6A909D" w14:textId="249F3705" w:rsidR="00240144" w:rsidRDefault="00240144" w:rsidP="00240144">
            <w:pPr>
              <w:jc w:val="right"/>
            </w:pPr>
            <w:r>
              <w:t>300.00</w:t>
            </w:r>
          </w:p>
        </w:tc>
      </w:tr>
      <w:tr w:rsidR="00240144" w14:paraId="6BA5ABD4" w14:textId="77777777" w:rsidTr="0063298A">
        <w:trPr>
          <w:jc w:val="center"/>
        </w:trPr>
        <w:tc>
          <w:tcPr>
            <w:tcW w:w="3168" w:type="dxa"/>
          </w:tcPr>
          <w:p w14:paraId="0E222FC3" w14:textId="476A7E51" w:rsidR="00240144" w:rsidRDefault="00240144" w:rsidP="00240144">
            <w:r>
              <w:t>Direct Supply</w:t>
            </w:r>
          </w:p>
        </w:tc>
        <w:tc>
          <w:tcPr>
            <w:tcW w:w="1440" w:type="dxa"/>
          </w:tcPr>
          <w:p w14:paraId="508EF905" w14:textId="4184EFCC" w:rsidR="00240144" w:rsidRDefault="00240144" w:rsidP="00240144">
            <w:pPr>
              <w:jc w:val="right"/>
            </w:pPr>
            <w:r>
              <w:t>235.99</w:t>
            </w:r>
          </w:p>
        </w:tc>
        <w:tc>
          <w:tcPr>
            <w:tcW w:w="360" w:type="dxa"/>
          </w:tcPr>
          <w:p w14:paraId="17F422F7" w14:textId="77777777" w:rsidR="00240144" w:rsidRDefault="00240144" w:rsidP="00240144"/>
        </w:tc>
        <w:tc>
          <w:tcPr>
            <w:tcW w:w="3168" w:type="dxa"/>
          </w:tcPr>
          <w:p w14:paraId="0BEE11A9" w14:textId="0E84561F" w:rsidR="00240144" w:rsidRDefault="00240144" w:rsidP="00240144">
            <w:r>
              <w:t>Spartan Nash</w:t>
            </w:r>
          </w:p>
        </w:tc>
        <w:tc>
          <w:tcPr>
            <w:tcW w:w="1440" w:type="dxa"/>
          </w:tcPr>
          <w:p w14:paraId="47282F26" w14:textId="6CF14759" w:rsidR="00240144" w:rsidRDefault="00240144" w:rsidP="00240144">
            <w:pPr>
              <w:jc w:val="right"/>
            </w:pPr>
            <w:r>
              <w:t>97.53</w:t>
            </w:r>
          </w:p>
        </w:tc>
      </w:tr>
      <w:tr w:rsidR="00240144" w14:paraId="53246048" w14:textId="77777777" w:rsidTr="0063298A">
        <w:trPr>
          <w:jc w:val="center"/>
        </w:trPr>
        <w:tc>
          <w:tcPr>
            <w:tcW w:w="3168" w:type="dxa"/>
          </w:tcPr>
          <w:p w14:paraId="4DBDDADA" w14:textId="138ED142" w:rsidR="00240144" w:rsidRDefault="00240144" w:rsidP="00240144">
            <w:r>
              <w:t>Dollar General</w:t>
            </w:r>
          </w:p>
        </w:tc>
        <w:tc>
          <w:tcPr>
            <w:tcW w:w="1440" w:type="dxa"/>
          </w:tcPr>
          <w:p w14:paraId="0781BA56" w14:textId="23F032AA" w:rsidR="00240144" w:rsidRDefault="00240144" w:rsidP="00240144">
            <w:pPr>
              <w:jc w:val="right"/>
            </w:pPr>
            <w:r>
              <w:t>15.50</w:t>
            </w:r>
          </w:p>
        </w:tc>
        <w:tc>
          <w:tcPr>
            <w:tcW w:w="360" w:type="dxa"/>
          </w:tcPr>
          <w:p w14:paraId="16D62041" w14:textId="77777777" w:rsidR="00240144" w:rsidRDefault="00240144" w:rsidP="00240144"/>
        </w:tc>
        <w:tc>
          <w:tcPr>
            <w:tcW w:w="3168" w:type="dxa"/>
          </w:tcPr>
          <w:p w14:paraId="2FA01B21" w14:textId="066A25B9" w:rsidR="00240144" w:rsidRDefault="00240144" w:rsidP="00240144">
            <w:r>
              <w:t>Stanley</w:t>
            </w:r>
          </w:p>
        </w:tc>
        <w:tc>
          <w:tcPr>
            <w:tcW w:w="1440" w:type="dxa"/>
          </w:tcPr>
          <w:p w14:paraId="2C3D9FB3" w14:textId="6F1E3DD6" w:rsidR="00240144" w:rsidRDefault="00240144" w:rsidP="00240144">
            <w:pPr>
              <w:jc w:val="right"/>
            </w:pPr>
            <w:r>
              <w:t>686.39</w:t>
            </w:r>
          </w:p>
        </w:tc>
      </w:tr>
      <w:tr w:rsidR="00240144" w14:paraId="6AC034CC" w14:textId="77777777" w:rsidTr="0063298A">
        <w:trPr>
          <w:jc w:val="center"/>
        </w:trPr>
        <w:tc>
          <w:tcPr>
            <w:tcW w:w="3168" w:type="dxa"/>
          </w:tcPr>
          <w:p w14:paraId="358E8439" w14:textId="64B7095F" w:rsidR="00240144" w:rsidRDefault="00240144" w:rsidP="00240144">
            <w:r>
              <w:t>EZ Way</w:t>
            </w:r>
          </w:p>
        </w:tc>
        <w:tc>
          <w:tcPr>
            <w:tcW w:w="1440" w:type="dxa"/>
          </w:tcPr>
          <w:p w14:paraId="37733EEC" w14:textId="50D45728" w:rsidR="00240144" w:rsidRDefault="00240144" w:rsidP="00240144">
            <w:pPr>
              <w:jc w:val="right"/>
            </w:pPr>
            <w:r>
              <w:t>454.80</w:t>
            </w:r>
          </w:p>
        </w:tc>
        <w:tc>
          <w:tcPr>
            <w:tcW w:w="360" w:type="dxa"/>
          </w:tcPr>
          <w:p w14:paraId="5B41B0C2" w14:textId="77777777" w:rsidR="00240144" w:rsidRDefault="00240144" w:rsidP="00240144"/>
        </w:tc>
        <w:tc>
          <w:tcPr>
            <w:tcW w:w="3168" w:type="dxa"/>
          </w:tcPr>
          <w:p w14:paraId="0226F831" w14:textId="2C6F3160" w:rsidR="00240144" w:rsidRDefault="00240144" w:rsidP="00240144">
            <w:r>
              <w:t>Stericycle</w:t>
            </w:r>
          </w:p>
        </w:tc>
        <w:tc>
          <w:tcPr>
            <w:tcW w:w="1440" w:type="dxa"/>
          </w:tcPr>
          <w:p w14:paraId="2C0C30FD" w14:textId="08A27095" w:rsidR="00240144" w:rsidRDefault="00240144" w:rsidP="00240144">
            <w:pPr>
              <w:jc w:val="right"/>
            </w:pPr>
            <w:r>
              <w:t>132.49</w:t>
            </w:r>
          </w:p>
        </w:tc>
      </w:tr>
      <w:tr w:rsidR="00240144" w14:paraId="216F3E54" w14:textId="77777777" w:rsidTr="0063298A">
        <w:trPr>
          <w:jc w:val="center"/>
        </w:trPr>
        <w:tc>
          <w:tcPr>
            <w:tcW w:w="3168" w:type="dxa"/>
          </w:tcPr>
          <w:p w14:paraId="6AB6739D" w14:textId="44F510E5" w:rsidR="00240144" w:rsidRDefault="00240144" w:rsidP="00240144">
            <w:r>
              <w:t>Family Medical Specialties</w:t>
            </w:r>
          </w:p>
        </w:tc>
        <w:tc>
          <w:tcPr>
            <w:tcW w:w="1440" w:type="dxa"/>
          </w:tcPr>
          <w:p w14:paraId="747E3163" w14:textId="7D208A98" w:rsidR="00240144" w:rsidRDefault="00240144" w:rsidP="00240144">
            <w:pPr>
              <w:jc w:val="right"/>
            </w:pPr>
            <w:r>
              <w:t>127.00</w:t>
            </w:r>
          </w:p>
        </w:tc>
        <w:tc>
          <w:tcPr>
            <w:tcW w:w="360" w:type="dxa"/>
          </w:tcPr>
          <w:p w14:paraId="28399DA0" w14:textId="77777777" w:rsidR="00240144" w:rsidRDefault="00240144" w:rsidP="00240144"/>
        </w:tc>
        <w:tc>
          <w:tcPr>
            <w:tcW w:w="3168" w:type="dxa"/>
          </w:tcPr>
          <w:p w14:paraId="4560C3F0" w14:textId="34E3CD51" w:rsidR="00240144" w:rsidRDefault="00240144" w:rsidP="00240144">
            <w:r>
              <w:t>Svoboda’s ACE Hardware</w:t>
            </w:r>
          </w:p>
        </w:tc>
        <w:tc>
          <w:tcPr>
            <w:tcW w:w="1440" w:type="dxa"/>
          </w:tcPr>
          <w:p w14:paraId="2C49AC99" w14:textId="505E798B" w:rsidR="00240144" w:rsidRDefault="00240144" w:rsidP="00240144">
            <w:pPr>
              <w:jc w:val="right"/>
            </w:pPr>
            <w:r>
              <w:t>387.55</w:t>
            </w:r>
          </w:p>
        </w:tc>
      </w:tr>
      <w:tr w:rsidR="00240144" w14:paraId="3C11534A" w14:textId="77777777" w:rsidTr="0063298A">
        <w:trPr>
          <w:jc w:val="center"/>
        </w:trPr>
        <w:tc>
          <w:tcPr>
            <w:tcW w:w="3168" w:type="dxa"/>
          </w:tcPr>
          <w:p w14:paraId="43B6E0B3" w14:textId="7D807309" w:rsidR="00240144" w:rsidRDefault="00240144" w:rsidP="00240144">
            <w:r>
              <w:t>First State Bank</w:t>
            </w:r>
          </w:p>
        </w:tc>
        <w:tc>
          <w:tcPr>
            <w:tcW w:w="1440" w:type="dxa"/>
          </w:tcPr>
          <w:p w14:paraId="59D7181B" w14:textId="6471ED17" w:rsidR="00240144" w:rsidRDefault="00240144" w:rsidP="00240144">
            <w:pPr>
              <w:jc w:val="right"/>
            </w:pPr>
            <w:r>
              <w:t>1,879.10</w:t>
            </w:r>
          </w:p>
        </w:tc>
        <w:tc>
          <w:tcPr>
            <w:tcW w:w="360" w:type="dxa"/>
          </w:tcPr>
          <w:p w14:paraId="2BC49EEC" w14:textId="77777777" w:rsidR="00240144" w:rsidRDefault="00240144" w:rsidP="00240144"/>
        </w:tc>
        <w:tc>
          <w:tcPr>
            <w:tcW w:w="3168" w:type="dxa"/>
          </w:tcPr>
          <w:p w14:paraId="311198C7" w14:textId="5169D680" w:rsidR="00240144" w:rsidRDefault="00240144" w:rsidP="00240144">
            <w:r>
              <w:t>Sysco</w:t>
            </w:r>
          </w:p>
        </w:tc>
        <w:tc>
          <w:tcPr>
            <w:tcW w:w="1440" w:type="dxa"/>
          </w:tcPr>
          <w:p w14:paraId="0B1EEA5B" w14:textId="4E408575" w:rsidR="00240144" w:rsidRDefault="00240144" w:rsidP="00240144">
            <w:pPr>
              <w:jc w:val="right"/>
            </w:pPr>
            <w:r>
              <w:t>6,065.36</w:t>
            </w:r>
          </w:p>
        </w:tc>
      </w:tr>
      <w:tr w:rsidR="00240144" w14:paraId="2840C305" w14:textId="77777777" w:rsidTr="0063298A">
        <w:trPr>
          <w:jc w:val="center"/>
        </w:trPr>
        <w:tc>
          <w:tcPr>
            <w:tcW w:w="3168" w:type="dxa"/>
          </w:tcPr>
          <w:p w14:paraId="7FB51A7E" w14:textId="2ADAD71A" w:rsidR="00240144" w:rsidRDefault="00240144" w:rsidP="00240144">
            <w:r>
              <w:t>Frontier</w:t>
            </w:r>
          </w:p>
        </w:tc>
        <w:tc>
          <w:tcPr>
            <w:tcW w:w="1440" w:type="dxa"/>
          </w:tcPr>
          <w:p w14:paraId="61C64118" w14:textId="01A17F93" w:rsidR="00240144" w:rsidRDefault="00240144" w:rsidP="00240144">
            <w:pPr>
              <w:jc w:val="right"/>
            </w:pPr>
            <w:r>
              <w:t>576.43</w:t>
            </w:r>
          </w:p>
        </w:tc>
        <w:tc>
          <w:tcPr>
            <w:tcW w:w="360" w:type="dxa"/>
          </w:tcPr>
          <w:p w14:paraId="0DBC1029" w14:textId="77777777" w:rsidR="00240144" w:rsidRDefault="00240144" w:rsidP="00240144"/>
        </w:tc>
        <w:tc>
          <w:tcPr>
            <w:tcW w:w="3168" w:type="dxa"/>
          </w:tcPr>
          <w:p w14:paraId="02C4B197" w14:textId="0675AB2B" w:rsidR="00240144" w:rsidRDefault="00240144" w:rsidP="00240144">
            <w:r>
              <w:t>Village of Bertrand</w:t>
            </w:r>
          </w:p>
        </w:tc>
        <w:tc>
          <w:tcPr>
            <w:tcW w:w="1440" w:type="dxa"/>
          </w:tcPr>
          <w:p w14:paraId="4EDDA647" w14:textId="65A6504E" w:rsidR="00240144" w:rsidRDefault="00240144" w:rsidP="00240144">
            <w:pPr>
              <w:jc w:val="right"/>
            </w:pPr>
            <w:r>
              <w:t>513.99</w:t>
            </w:r>
          </w:p>
        </w:tc>
      </w:tr>
      <w:tr w:rsidR="00240144" w14:paraId="2B175587" w14:textId="77777777" w:rsidTr="0063298A">
        <w:trPr>
          <w:jc w:val="center"/>
        </w:trPr>
        <w:tc>
          <w:tcPr>
            <w:tcW w:w="3168" w:type="dxa"/>
          </w:tcPr>
          <w:p w14:paraId="57865D66" w14:textId="4930B317" w:rsidR="00240144" w:rsidRDefault="00240144" w:rsidP="00240144">
            <w:r>
              <w:t>Holdrege Pharmacy</w:t>
            </w:r>
          </w:p>
        </w:tc>
        <w:tc>
          <w:tcPr>
            <w:tcW w:w="1440" w:type="dxa"/>
          </w:tcPr>
          <w:p w14:paraId="58B9EFF0" w14:textId="2BA7D351" w:rsidR="00240144" w:rsidRDefault="00240144" w:rsidP="00240144">
            <w:pPr>
              <w:jc w:val="right"/>
            </w:pPr>
            <w:r>
              <w:t>441.85</w:t>
            </w:r>
          </w:p>
        </w:tc>
        <w:tc>
          <w:tcPr>
            <w:tcW w:w="360" w:type="dxa"/>
          </w:tcPr>
          <w:p w14:paraId="7036BAE1" w14:textId="77777777" w:rsidR="00240144" w:rsidRDefault="00240144" w:rsidP="00240144"/>
        </w:tc>
        <w:tc>
          <w:tcPr>
            <w:tcW w:w="3168" w:type="dxa"/>
          </w:tcPr>
          <w:p w14:paraId="7EAC2AC4" w14:textId="2DBA17EF" w:rsidR="00240144" w:rsidRDefault="00240144" w:rsidP="00240144">
            <w:r>
              <w:t>WeCare</w:t>
            </w:r>
          </w:p>
        </w:tc>
        <w:tc>
          <w:tcPr>
            <w:tcW w:w="1440" w:type="dxa"/>
          </w:tcPr>
          <w:p w14:paraId="2DF1AA19" w14:textId="2B2AE9CC" w:rsidR="00240144" w:rsidRDefault="00240144" w:rsidP="00240144">
            <w:pPr>
              <w:jc w:val="right"/>
            </w:pPr>
            <w:r>
              <w:t>1,266.50</w:t>
            </w:r>
          </w:p>
        </w:tc>
      </w:tr>
      <w:tr w:rsidR="00240144" w14:paraId="09C37E0C" w14:textId="77777777" w:rsidTr="00240144">
        <w:trPr>
          <w:jc w:val="center"/>
        </w:trPr>
        <w:tc>
          <w:tcPr>
            <w:tcW w:w="3168" w:type="dxa"/>
          </w:tcPr>
          <w:p w14:paraId="3938EAB8" w14:textId="59AF3113" w:rsidR="00240144" w:rsidRDefault="00240144" w:rsidP="00240144">
            <w:r>
              <w:t>Integrated Security Solutions</w:t>
            </w:r>
          </w:p>
        </w:tc>
        <w:tc>
          <w:tcPr>
            <w:tcW w:w="1440" w:type="dxa"/>
          </w:tcPr>
          <w:p w14:paraId="5791640B" w14:textId="606284A5" w:rsidR="00240144" w:rsidRDefault="00240144" w:rsidP="00240144">
            <w:pPr>
              <w:jc w:val="right"/>
            </w:pPr>
            <w:r>
              <w:t>400.00</w:t>
            </w:r>
          </w:p>
        </w:tc>
        <w:tc>
          <w:tcPr>
            <w:tcW w:w="360" w:type="dxa"/>
          </w:tcPr>
          <w:p w14:paraId="7FB7D39B" w14:textId="77777777" w:rsidR="00240144" w:rsidRDefault="00240144" w:rsidP="00240144"/>
        </w:tc>
        <w:tc>
          <w:tcPr>
            <w:tcW w:w="3168" w:type="dxa"/>
          </w:tcPr>
          <w:p w14:paraId="4A3DEACD" w14:textId="62922AFD" w:rsidR="00240144" w:rsidRDefault="00240144" w:rsidP="00240144">
            <w:r>
              <w:t>Woodward’s Disposal</w:t>
            </w:r>
          </w:p>
        </w:tc>
        <w:tc>
          <w:tcPr>
            <w:tcW w:w="1440" w:type="dxa"/>
            <w:tcBorders>
              <w:bottom w:val="single" w:sz="4" w:space="0" w:color="auto"/>
            </w:tcBorders>
          </w:tcPr>
          <w:p w14:paraId="4465A04D" w14:textId="77AC19F3" w:rsidR="00240144" w:rsidRDefault="00240144" w:rsidP="00240144">
            <w:pPr>
              <w:jc w:val="right"/>
            </w:pPr>
            <w:r>
              <w:t>24.75</w:t>
            </w:r>
          </w:p>
        </w:tc>
      </w:tr>
      <w:tr w:rsidR="00240144" w14:paraId="30D61BAB" w14:textId="77777777" w:rsidTr="00240144">
        <w:trPr>
          <w:jc w:val="center"/>
        </w:trPr>
        <w:tc>
          <w:tcPr>
            <w:tcW w:w="3168" w:type="dxa"/>
          </w:tcPr>
          <w:p w14:paraId="2BC73E32" w14:textId="1DD966ED" w:rsidR="00240144" w:rsidRDefault="00240144" w:rsidP="00240144">
            <w:r>
              <w:t>McKesson</w:t>
            </w:r>
          </w:p>
        </w:tc>
        <w:tc>
          <w:tcPr>
            <w:tcW w:w="1440" w:type="dxa"/>
          </w:tcPr>
          <w:p w14:paraId="15A9C19C" w14:textId="590405F6" w:rsidR="00240144" w:rsidRDefault="00240144" w:rsidP="00240144">
            <w:pPr>
              <w:jc w:val="right"/>
            </w:pPr>
            <w:r>
              <w:t>3,163.13</w:t>
            </w:r>
          </w:p>
        </w:tc>
        <w:tc>
          <w:tcPr>
            <w:tcW w:w="360" w:type="dxa"/>
          </w:tcPr>
          <w:p w14:paraId="2C752F0D" w14:textId="77777777" w:rsidR="00240144" w:rsidRDefault="00240144" w:rsidP="00240144"/>
        </w:tc>
        <w:tc>
          <w:tcPr>
            <w:tcW w:w="3168" w:type="dxa"/>
          </w:tcPr>
          <w:p w14:paraId="269AD419" w14:textId="77777777" w:rsidR="00240144" w:rsidRDefault="00240144" w:rsidP="00240144"/>
        </w:tc>
        <w:tc>
          <w:tcPr>
            <w:tcW w:w="1440" w:type="dxa"/>
            <w:tcBorders>
              <w:top w:val="single" w:sz="4" w:space="0" w:color="auto"/>
              <w:bottom w:val="single" w:sz="4" w:space="0" w:color="auto"/>
            </w:tcBorders>
          </w:tcPr>
          <w:p w14:paraId="1CC79CC6" w14:textId="16076022" w:rsidR="00240144" w:rsidRPr="00240144" w:rsidRDefault="00240144" w:rsidP="00240144">
            <w:pPr>
              <w:jc w:val="right"/>
              <w:rPr>
                <w:b/>
                <w:bCs/>
              </w:rPr>
            </w:pPr>
            <w:r w:rsidRPr="00240144">
              <w:rPr>
                <w:b/>
                <w:bCs/>
              </w:rPr>
              <w:t>34,637.71</w:t>
            </w:r>
          </w:p>
        </w:tc>
      </w:tr>
    </w:tbl>
    <w:p w14:paraId="3A6EF6C0" w14:textId="406CC2AF" w:rsidR="0063298A" w:rsidRDefault="003F5415" w:rsidP="00722C7B">
      <w:pPr>
        <w:spacing w:after="0"/>
      </w:pPr>
      <w:r>
        <w:tab/>
        <w:t>On a motion by Spiegel, seconded by Schroeder, the Contractor’s Application for Payment No. 4 from RMV Construction, as approved by JEO Consulting, in the amount of $140,751.90 and the Contractor’s Application for Payment No. 5 from RMV Construction, as approved by JEO Consulting, in the amount of $348,439.50 for work completed on the pool project was accepted. Total amount $489,191.40. Voting Aye, Spiegel, Schroeder, Wilcox. Absent, Dahlgren, Evans.</w:t>
      </w:r>
    </w:p>
    <w:p w14:paraId="27758CD1" w14:textId="4DBF059A" w:rsidR="003F5415" w:rsidRDefault="003F5415" w:rsidP="00722C7B">
      <w:pPr>
        <w:spacing w:after="0"/>
      </w:pPr>
      <w:r>
        <w:tab/>
        <w:t>The Board discussed the possibility of reviewing insurance carriers. It was decided that since it was just changed in 2021, that it could wait for another year.</w:t>
      </w:r>
    </w:p>
    <w:p w14:paraId="3446B844" w14:textId="513B5D8B" w:rsidR="003F5415" w:rsidRDefault="003F5415" w:rsidP="00722C7B">
      <w:pPr>
        <w:spacing w:after="0"/>
      </w:pPr>
      <w:r>
        <w:tab/>
        <w:t>Lori Vinzant, Village Clerk/Treasurer, was given permission to attend the annual Clerk’s Conference in March that is held in Grand Island, Nebraska.</w:t>
      </w:r>
    </w:p>
    <w:p w14:paraId="6D808472" w14:textId="7425C3AA" w:rsidR="003F5415" w:rsidRDefault="003F5415" w:rsidP="00722C7B">
      <w:pPr>
        <w:spacing w:after="0"/>
      </w:pPr>
      <w:r>
        <w:tab/>
        <w:t xml:space="preserve">On a motion by Schroeder, seconded by Spiegel, the Special Designated Liquor license request from the Blue Moose Bar &amp; Grill for a fundraiser to be held on February 5, 2022, at the Bertrand Community Building was approved. Voting Aye, Schroeder, Spiegel, Wilcox. Absent, Dahlgren, Evans. </w:t>
      </w:r>
    </w:p>
    <w:p w14:paraId="67D0389B" w14:textId="024BE528" w:rsidR="003F5415" w:rsidRDefault="003F5415" w:rsidP="00722C7B">
      <w:pPr>
        <w:spacing w:after="0"/>
      </w:pPr>
      <w:r>
        <w:tab/>
        <w:t>James Nelson, Village Ordinance Officer, gave his report to the Board. He informed the Board that 2 vehicles were towed off of the railroad property. He also informed the Board that he is still actively trying to catch the dog-at-large that has been living at the golf course.</w:t>
      </w:r>
    </w:p>
    <w:p w14:paraId="34A2D7B2" w14:textId="6D34724F" w:rsidR="003F5415" w:rsidRDefault="003F5415" w:rsidP="00722C7B">
      <w:pPr>
        <w:spacing w:after="0"/>
      </w:pPr>
      <w:r>
        <w:tab/>
        <w:t>Lori Vinzant, Village Clerk/Treasurer, gave her report to the Board. She informed the Board that the New Year</w:t>
      </w:r>
      <w:r w:rsidR="004326AB">
        <w:t>’s Eve fundraiser was a huge success. She will have final numbers at the next Board Meeting. She also informed the Board that both she and Pam Long, Office Assistant, will be gone the week of January 24 through January 28. Carol Johnston will be filling in for them. Vinzant request that a staggered schedule could be had during this week. She will post it when it is confirmed with Johnston.</w:t>
      </w:r>
    </w:p>
    <w:p w14:paraId="10124553" w14:textId="245B231F" w:rsidR="004326AB" w:rsidRDefault="004326AB" w:rsidP="00722C7B">
      <w:pPr>
        <w:spacing w:after="0"/>
      </w:pPr>
      <w:r>
        <w:tab/>
        <w:t>The meeting adjourned at 8:01 PM.</w:t>
      </w:r>
    </w:p>
    <w:p w14:paraId="575F1E59" w14:textId="771C1E1C" w:rsidR="004326AB" w:rsidRDefault="004326AB" w:rsidP="00722C7B">
      <w:pPr>
        <w:spacing w:after="0"/>
      </w:pPr>
    </w:p>
    <w:p w14:paraId="0CBC19F3" w14:textId="273C49D5" w:rsidR="004326AB" w:rsidRDefault="004326AB" w:rsidP="00722C7B">
      <w:pPr>
        <w:spacing w:after="0"/>
      </w:pPr>
    </w:p>
    <w:p w14:paraId="4EE93FF4" w14:textId="654749BB" w:rsidR="004326AB" w:rsidRDefault="004326AB" w:rsidP="00722C7B">
      <w:pPr>
        <w:spacing w:after="0"/>
      </w:pPr>
    </w:p>
    <w:p w14:paraId="7AE47FD2" w14:textId="2B0882EB" w:rsidR="004326AB" w:rsidRDefault="004326AB" w:rsidP="00722C7B">
      <w:pPr>
        <w:spacing w:after="0"/>
      </w:pPr>
    </w:p>
    <w:p w14:paraId="00932CF1" w14:textId="27BE7A7A" w:rsidR="004326AB" w:rsidRPr="004326AB" w:rsidRDefault="004326AB" w:rsidP="00722C7B">
      <w:pPr>
        <w:spacing w:after="0"/>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br/>
        <w:t>Lori Vinzant, Village Clerk/Treasurer</w:t>
      </w:r>
      <w:r>
        <w:tab/>
      </w:r>
      <w:r>
        <w:tab/>
      </w:r>
      <w:r>
        <w:tab/>
      </w:r>
      <w:r>
        <w:tab/>
        <w:t>TJ Wilcox, Chairman of the Board</w:t>
      </w:r>
    </w:p>
    <w:sectPr w:rsidR="004326AB" w:rsidRPr="004326AB" w:rsidSect="006C64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50"/>
    <w:rsid w:val="00240144"/>
    <w:rsid w:val="003F5415"/>
    <w:rsid w:val="004326AB"/>
    <w:rsid w:val="005A1F30"/>
    <w:rsid w:val="005C574F"/>
    <w:rsid w:val="005D252A"/>
    <w:rsid w:val="0063298A"/>
    <w:rsid w:val="006B274E"/>
    <w:rsid w:val="006C6489"/>
    <w:rsid w:val="00722C7B"/>
    <w:rsid w:val="0096112A"/>
    <w:rsid w:val="009C3F50"/>
    <w:rsid w:val="00BA3689"/>
    <w:rsid w:val="00DF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EC9"/>
  <w15:chartTrackingRefBased/>
  <w15:docId w15:val="{60C9F830-6DB6-4712-B02D-E107BFA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4F6"/>
    <w:pPr>
      <w:keepNext/>
      <w:spacing w:after="0" w:line="240" w:lineRule="auto"/>
      <w:outlineLvl w:val="0"/>
    </w:pPr>
    <w:rPr>
      <w:b/>
      <w:bCs/>
      <w:u w:val="single"/>
    </w:rPr>
  </w:style>
  <w:style w:type="paragraph" w:styleId="Heading2">
    <w:name w:val="heading 2"/>
    <w:basedOn w:val="Normal"/>
    <w:next w:val="Normal"/>
    <w:link w:val="Heading2Char"/>
    <w:uiPriority w:val="9"/>
    <w:unhideWhenUsed/>
    <w:qFormat/>
    <w:rsid w:val="0063298A"/>
    <w:pPr>
      <w:keepNext/>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04F6"/>
    <w:rPr>
      <w:b/>
      <w:bCs/>
      <w:u w:val="single"/>
    </w:rPr>
  </w:style>
  <w:style w:type="character" w:customStyle="1" w:styleId="Heading2Char">
    <w:name w:val="Heading 2 Char"/>
    <w:basedOn w:val="DefaultParagraphFont"/>
    <w:link w:val="Heading2"/>
    <w:uiPriority w:val="9"/>
    <w:rsid w:val="00632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Vinzant</dc:creator>
  <cp:keywords/>
  <dc:description/>
  <cp:lastModifiedBy>Lori Vinzant</cp:lastModifiedBy>
  <cp:revision>3</cp:revision>
  <dcterms:created xsi:type="dcterms:W3CDTF">2022-01-12T17:39:00Z</dcterms:created>
  <dcterms:modified xsi:type="dcterms:W3CDTF">2022-01-12T17:40:00Z</dcterms:modified>
</cp:coreProperties>
</file>